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80" w:type="dxa"/>
        <w:tblCellMar>
          <w:left w:w="0" w:type="dxa"/>
          <w:right w:w="0" w:type="dxa"/>
        </w:tblCellMar>
        <w:tblLook w:val="04A0"/>
      </w:tblPr>
      <w:tblGrid>
        <w:gridCol w:w="10680"/>
      </w:tblGrid>
      <w:tr w:rsidR="001A1AEB" w:rsidRPr="001A1AEB" w:rsidTr="001A1AEB">
        <w:tc>
          <w:tcPr>
            <w:tcW w:w="5000" w:type="pct"/>
            <w:tcMar>
              <w:top w:w="75" w:type="dxa"/>
              <w:left w:w="0" w:type="dxa"/>
              <w:bottom w:w="135" w:type="dxa"/>
              <w:right w:w="0" w:type="dxa"/>
            </w:tcMar>
            <w:vAlign w:val="center"/>
            <w:hideMark/>
          </w:tcPr>
          <w:p w:rsidR="001A1AEB" w:rsidRPr="001A1AEB" w:rsidRDefault="001A1AEB" w:rsidP="001A1AEB">
            <w:pPr>
              <w:spacing w:before="100" w:beforeAutospacing="1" w:after="100" w:afterAutospacing="1" w:line="322" w:lineRule="atLeast"/>
              <w:outlineLvl w:val="0"/>
              <w:rPr>
                <w:rFonts w:ascii="Trebuchet MS" w:eastAsia="Times New Roman" w:hAnsi="Trebuchet MS" w:cs="Times New Roman"/>
                <w:b/>
                <w:bCs/>
                <w:color w:val="2C517A"/>
                <w:kern w:val="36"/>
                <w:sz w:val="32"/>
                <w:szCs w:val="32"/>
              </w:rPr>
            </w:pPr>
            <w:r w:rsidRPr="001A1AEB">
              <w:rPr>
                <w:rFonts w:ascii="Trebuchet MS" w:eastAsia="Times New Roman" w:hAnsi="Trebuchet MS" w:cs="Times New Roman"/>
                <w:b/>
                <w:bCs/>
                <w:color w:val="2C517A"/>
                <w:kern w:val="36"/>
                <w:sz w:val="32"/>
                <w:szCs w:val="32"/>
              </w:rPr>
              <w:t xml:space="preserve">Фактор риска - низкая физическая активность - Профилактика </w:t>
            </w:r>
            <w:proofErr w:type="spellStart"/>
            <w:proofErr w:type="gramStart"/>
            <w:r w:rsidRPr="001A1AEB">
              <w:rPr>
                <w:rFonts w:ascii="Trebuchet MS" w:eastAsia="Times New Roman" w:hAnsi="Trebuchet MS" w:cs="Times New Roman"/>
                <w:b/>
                <w:bCs/>
                <w:color w:val="2C517A"/>
                <w:kern w:val="36"/>
                <w:sz w:val="32"/>
                <w:szCs w:val="32"/>
              </w:rPr>
              <w:t>сердечно-сосудистых</w:t>
            </w:r>
            <w:proofErr w:type="spellEnd"/>
            <w:proofErr w:type="gramEnd"/>
            <w:r w:rsidRPr="001A1AEB">
              <w:rPr>
                <w:rFonts w:ascii="Trebuchet MS" w:eastAsia="Times New Roman" w:hAnsi="Trebuchet MS" w:cs="Times New Roman"/>
                <w:b/>
                <w:bCs/>
                <w:color w:val="2C517A"/>
                <w:kern w:val="36"/>
                <w:sz w:val="32"/>
                <w:szCs w:val="32"/>
              </w:rPr>
              <w:t xml:space="preserve"> заболеваний в молодом возрасте</w:t>
            </w:r>
          </w:p>
        </w:tc>
      </w:tr>
    </w:tbl>
    <w:p w:rsidR="001A1AEB" w:rsidRPr="001A1AEB" w:rsidRDefault="001A1AEB" w:rsidP="001A1AEB">
      <w:pPr>
        <w:spacing w:after="0" w:line="240" w:lineRule="auto"/>
        <w:rPr>
          <w:rFonts w:ascii="Times New Roman" w:eastAsia="Times New Roman" w:hAnsi="Times New Roman" w:cs="Times New Roman"/>
          <w:vanish/>
          <w:sz w:val="24"/>
          <w:szCs w:val="24"/>
        </w:rPr>
      </w:pPr>
    </w:p>
    <w:tbl>
      <w:tblPr>
        <w:tblW w:w="10680" w:type="dxa"/>
        <w:tblCellMar>
          <w:left w:w="0" w:type="dxa"/>
          <w:right w:w="0" w:type="dxa"/>
        </w:tblCellMar>
        <w:tblLook w:val="04A0"/>
      </w:tblPr>
      <w:tblGrid>
        <w:gridCol w:w="10680"/>
      </w:tblGrid>
      <w:tr w:rsidR="001A1AEB" w:rsidRPr="001A1AEB" w:rsidTr="001A1AEB">
        <w:tc>
          <w:tcPr>
            <w:tcW w:w="0" w:type="auto"/>
            <w:hideMark/>
          </w:tcPr>
          <w:tbl>
            <w:tblPr>
              <w:tblpPr w:leftFromText="195" w:rightFromText="45" w:bottomFromText="150" w:vertAnchor="text" w:tblpXSpec="right" w:tblpYSpec="center"/>
              <w:tblW w:w="3720" w:type="dxa"/>
              <w:tblCellSpacing w:w="0" w:type="dxa"/>
              <w:shd w:val="clear" w:color="auto" w:fill="FFFFFF"/>
              <w:tblCellMar>
                <w:left w:w="0" w:type="dxa"/>
                <w:right w:w="0" w:type="dxa"/>
              </w:tblCellMar>
              <w:tblLook w:val="04A0"/>
            </w:tblPr>
            <w:tblGrid>
              <w:gridCol w:w="3720"/>
            </w:tblGrid>
            <w:tr w:rsidR="001A1AEB" w:rsidRPr="001A1AEB">
              <w:trPr>
                <w:tblCellSpacing w:w="0" w:type="dxa"/>
              </w:trPr>
              <w:tc>
                <w:tcPr>
                  <w:tcW w:w="0" w:type="auto"/>
                  <w:shd w:val="clear" w:color="auto" w:fill="FFFFFF"/>
                  <w:vAlign w:val="center"/>
                  <w:hideMark/>
                </w:tcPr>
                <w:p w:rsidR="001A1AEB" w:rsidRPr="001A1AEB" w:rsidRDefault="001A1AEB" w:rsidP="001A1AEB">
                  <w:pPr>
                    <w:spacing w:after="0" w:line="244" w:lineRule="atLeast"/>
                    <w:jc w:val="center"/>
                    <w:rPr>
                      <w:rFonts w:ascii="Tahoma" w:eastAsia="Times New Roman" w:hAnsi="Tahoma" w:cs="Tahoma"/>
                      <w:b/>
                      <w:bCs/>
                      <w:color w:val="000033"/>
                      <w:sz w:val="20"/>
                      <w:szCs w:val="20"/>
                    </w:rPr>
                  </w:pPr>
                  <w:r w:rsidRPr="001A1AEB">
                    <w:rPr>
                      <w:rFonts w:ascii="Tahoma" w:eastAsia="Times New Roman" w:hAnsi="Tahoma" w:cs="Tahoma"/>
                      <w:b/>
                      <w:bCs/>
                      <w:color w:val="000033"/>
                      <w:sz w:val="20"/>
                      <w:szCs w:val="20"/>
                    </w:rPr>
                    <w:t>Оглавление</w:t>
                  </w:r>
                </w:p>
              </w:tc>
            </w:tr>
            <w:tr w:rsidR="001A1AEB" w:rsidRPr="001A1AEB">
              <w:trPr>
                <w:tblCellSpacing w:w="0" w:type="dxa"/>
              </w:trPr>
              <w:tc>
                <w:tcPr>
                  <w:tcW w:w="0" w:type="auto"/>
                  <w:shd w:val="clear" w:color="auto" w:fill="FFFFFF"/>
                  <w:tcMar>
                    <w:top w:w="0" w:type="dxa"/>
                    <w:left w:w="75" w:type="dxa"/>
                    <w:bottom w:w="0" w:type="dxa"/>
                    <w:right w:w="75" w:type="dxa"/>
                  </w:tcMar>
                  <w:vAlign w:val="center"/>
                  <w:hideMark/>
                </w:tcPr>
                <w:p w:rsidR="001A1AEB" w:rsidRPr="001A1AEB" w:rsidRDefault="001A1AEB" w:rsidP="001A1AEB">
                  <w:pPr>
                    <w:spacing w:after="0" w:line="244" w:lineRule="atLeast"/>
                    <w:rPr>
                      <w:rFonts w:ascii="Tahoma" w:eastAsia="Times New Roman" w:hAnsi="Tahoma" w:cs="Tahoma"/>
                      <w:color w:val="000033"/>
                      <w:sz w:val="20"/>
                      <w:szCs w:val="20"/>
                    </w:rPr>
                  </w:pPr>
                  <w:hyperlink r:id="rId5" w:history="1">
                    <w:r w:rsidRPr="001A1AEB">
                      <w:rPr>
                        <w:rFonts w:ascii="Tahoma" w:eastAsia="Times New Roman" w:hAnsi="Tahoma" w:cs="Tahoma"/>
                        <w:color w:val="637632"/>
                        <w:sz w:val="20"/>
                      </w:rPr>
                      <w:t xml:space="preserve">Профилактика </w:t>
                    </w:r>
                    <w:proofErr w:type="spellStart"/>
                    <w:proofErr w:type="gramStart"/>
                    <w:r w:rsidRPr="001A1AEB">
                      <w:rPr>
                        <w:rFonts w:ascii="Tahoma" w:eastAsia="Times New Roman" w:hAnsi="Tahoma" w:cs="Tahoma"/>
                        <w:color w:val="637632"/>
                        <w:sz w:val="20"/>
                      </w:rPr>
                      <w:t>сердечно-сосудистых</w:t>
                    </w:r>
                    <w:proofErr w:type="spellEnd"/>
                    <w:proofErr w:type="gramEnd"/>
                    <w:r w:rsidRPr="001A1AEB">
                      <w:rPr>
                        <w:rFonts w:ascii="Tahoma" w:eastAsia="Times New Roman" w:hAnsi="Tahoma" w:cs="Tahoma"/>
                        <w:color w:val="637632"/>
                        <w:sz w:val="20"/>
                      </w:rPr>
                      <w:t xml:space="preserve"> заболеваний в молодом возрасте</w:t>
                    </w:r>
                  </w:hyperlink>
                </w:p>
              </w:tc>
            </w:tr>
            <w:tr w:rsidR="001A1AEB" w:rsidRPr="001A1AEB">
              <w:trPr>
                <w:tblCellSpacing w:w="0" w:type="dxa"/>
              </w:trPr>
              <w:tc>
                <w:tcPr>
                  <w:tcW w:w="0" w:type="auto"/>
                  <w:shd w:val="clear" w:color="auto" w:fill="FFFFFF"/>
                  <w:tcMar>
                    <w:top w:w="0" w:type="dxa"/>
                    <w:left w:w="75" w:type="dxa"/>
                    <w:bottom w:w="0" w:type="dxa"/>
                    <w:right w:w="75" w:type="dxa"/>
                  </w:tcMar>
                  <w:vAlign w:val="center"/>
                  <w:hideMark/>
                </w:tcPr>
                <w:p w:rsidR="001A1AEB" w:rsidRPr="001A1AEB" w:rsidRDefault="001A1AEB" w:rsidP="001A1AEB">
                  <w:pPr>
                    <w:spacing w:after="0" w:line="244" w:lineRule="atLeast"/>
                    <w:rPr>
                      <w:rFonts w:ascii="Tahoma" w:eastAsia="Times New Roman" w:hAnsi="Tahoma" w:cs="Tahoma"/>
                      <w:color w:val="000033"/>
                      <w:sz w:val="20"/>
                      <w:szCs w:val="20"/>
                    </w:rPr>
                  </w:pPr>
                  <w:hyperlink r:id="rId6" w:history="1">
                    <w:r w:rsidRPr="001A1AEB">
                      <w:rPr>
                        <w:rFonts w:ascii="Tahoma" w:eastAsia="Times New Roman" w:hAnsi="Tahoma" w:cs="Tahoma"/>
                        <w:color w:val="637632"/>
                        <w:sz w:val="20"/>
                      </w:rPr>
                      <w:t xml:space="preserve">О строении и работе </w:t>
                    </w:r>
                    <w:proofErr w:type="spellStart"/>
                    <w:proofErr w:type="gramStart"/>
                    <w:r w:rsidRPr="001A1AEB">
                      <w:rPr>
                        <w:rFonts w:ascii="Tahoma" w:eastAsia="Times New Roman" w:hAnsi="Tahoma" w:cs="Tahoma"/>
                        <w:color w:val="637632"/>
                        <w:sz w:val="20"/>
                      </w:rPr>
                      <w:t>сердечно-сосудистой</w:t>
                    </w:r>
                    <w:proofErr w:type="spellEnd"/>
                    <w:proofErr w:type="gramEnd"/>
                    <w:r w:rsidRPr="001A1AEB">
                      <w:rPr>
                        <w:rFonts w:ascii="Tahoma" w:eastAsia="Times New Roman" w:hAnsi="Tahoma" w:cs="Tahoma"/>
                        <w:color w:val="637632"/>
                        <w:sz w:val="20"/>
                      </w:rPr>
                      <w:t xml:space="preserve"> системы</w:t>
                    </w:r>
                  </w:hyperlink>
                </w:p>
              </w:tc>
            </w:tr>
            <w:tr w:rsidR="001A1AEB" w:rsidRPr="001A1AEB">
              <w:trPr>
                <w:tblCellSpacing w:w="0" w:type="dxa"/>
              </w:trPr>
              <w:tc>
                <w:tcPr>
                  <w:tcW w:w="0" w:type="auto"/>
                  <w:shd w:val="clear" w:color="auto" w:fill="FFFFFF"/>
                  <w:tcMar>
                    <w:top w:w="0" w:type="dxa"/>
                    <w:left w:w="75" w:type="dxa"/>
                    <w:bottom w:w="0" w:type="dxa"/>
                    <w:right w:w="75" w:type="dxa"/>
                  </w:tcMar>
                  <w:vAlign w:val="center"/>
                  <w:hideMark/>
                </w:tcPr>
                <w:p w:rsidR="001A1AEB" w:rsidRPr="001A1AEB" w:rsidRDefault="001A1AEB" w:rsidP="001A1AEB">
                  <w:pPr>
                    <w:spacing w:after="0" w:line="244" w:lineRule="atLeast"/>
                    <w:rPr>
                      <w:rFonts w:ascii="Tahoma" w:eastAsia="Times New Roman" w:hAnsi="Tahoma" w:cs="Tahoma"/>
                      <w:color w:val="000033"/>
                      <w:sz w:val="20"/>
                      <w:szCs w:val="20"/>
                    </w:rPr>
                  </w:pPr>
                  <w:hyperlink r:id="rId7" w:history="1">
                    <w:r w:rsidRPr="001A1AEB">
                      <w:rPr>
                        <w:rFonts w:ascii="Tahoma" w:eastAsia="Times New Roman" w:hAnsi="Tahoma" w:cs="Tahoma"/>
                        <w:color w:val="637632"/>
                        <w:sz w:val="20"/>
                      </w:rPr>
                      <w:t>Что такое ишемическая болезнь сердца?</w:t>
                    </w:r>
                  </w:hyperlink>
                </w:p>
              </w:tc>
            </w:tr>
            <w:tr w:rsidR="001A1AEB" w:rsidRPr="001A1AEB">
              <w:trPr>
                <w:tblCellSpacing w:w="0" w:type="dxa"/>
              </w:trPr>
              <w:tc>
                <w:tcPr>
                  <w:tcW w:w="0" w:type="auto"/>
                  <w:shd w:val="clear" w:color="auto" w:fill="FFFFFF"/>
                  <w:tcMar>
                    <w:top w:w="0" w:type="dxa"/>
                    <w:left w:w="75" w:type="dxa"/>
                    <w:bottom w:w="0" w:type="dxa"/>
                    <w:right w:w="75" w:type="dxa"/>
                  </w:tcMar>
                  <w:vAlign w:val="center"/>
                  <w:hideMark/>
                </w:tcPr>
                <w:p w:rsidR="001A1AEB" w:rsidRPr="001A1AEB" w:rsidRDefault="001A1AEB" w:rsidP="001A1AEB">
                  <w:pPr>
                    <w:spacing w:after="0" w:line="244" w:lineRule="atLeast"/>
                    <w:rPr>
                      <w:rFonts w:ascii="Tahoma" w:eastAsia="Times New Roman" w:hAnsi="Tahoma" w:cs="Tahoma"/>
                      <w:color w:val="000033"/>
                      <w:sz w:val="20"/>
                      <w:szCs w:val="20"/>
                    </w:rPr>
                  </w:pPr>
                  <w:hyperlink r:id="rId8" w:history="1">
                    <w:r w:rsidRPr="001A1AEB">
                      <w:rPr>
                        <w:rFonts w:ascii="Tahoma" w:eastAsia="Times New Roman" w:hAnsi="Tahoma" w:cs="Tahoma"/>
                        <w:color w:val="637632"/>
                        <w:sz w:val="20"/>
                      </w:rPr>
                      <w:t>Что такое гипертоническая болезнь?</w:t>
                    </w:r>
                  </w:hyperlink>
                </w:p>
              </w:tc>
            </w:tr>
            <w:tr w:rsidR="001A1AEB" w:rsidRPr="001A1AEB">
              <w:trPr>
                <w:tblCellSpacing w:w="0" w:type="dxa"/>
              </w:trPr>
              <w:tc>
                <w:tcPr>
                  <w:tcW w:w="0" w:type="auto"/>
                  <w:shd w:val="clear" w:color="auto" w:fill="FFFFFF"/>
                  <w:tcMar>
                    <w:top w:w="0" w:type="dxa"/>
                    <w:left w:w="75" w:type="dxa"/>
                    <w:bottom w:w="0" w:type="dxa"/>
                    <w:right w:w="75" w:type="dxa"/>
                  </w:tcMar>
                  <w:vAlign w:val="center"/>
                  <w:hideMark/>
                </w:tcPr>
                <w:p w:rsidR="001A1AEB" w:rsidRPr="001A1AEB" w:rsidRDefault="001A1AEB" w:rsidP="001A1AEB">
                  <w:pPr>
                    <w:spacing w:after="0" w:line="244" w:lineRule="atLeast"/>
                    <w:rPr>
                      <w:rFonts w:ascii="Tahoma" w:eastAsia="Times New Roman" w:hAnsi="Tahoma" w:cs="Tahoma"/>
                      <w:color w:val="000033"/>
                      <w:sz w:val="20"/>
                      <w:szCs w:val="20"/>
                    </w:rPr>
                  </w:pPr>
                  <w:hyperlink r:id="rId9" w:history="1">
                    <w:r w:rsidRPr="001A1AEB">
                      <w:rPr>
                        <w:rFonts w:ascii="Tahoma" w:eastAsia="Times New Roman" w:hAnsi="Tahoma" w:cs="Tahoma"/>
                        <w:color w:val="637632"/>
                        <w:sz w:val="20"/>
                      </w:rPr>
                      <w:t>Фактор риска - ожирение</w:t>
                    </w:r>
                  </w:hyperlink>
                </w:p>
              </w:tc>
            </w:tr>
            <w:tr w:rsidR="001A1AEB" w:rsidRPr="001A1AEB">
              <w:trPr>
                <w:tblCellSpacing w:w="0" w:type="dxa"/>
              </w:trPr>
              <w:tc>
                <w:tcPr>
                  <w:tcW w:w="0" w:type="auto"/>
                  <w:shd w:val="clear" w:color="auto" w:fill="FFFFFF"/>
                  <w:tcMar>
                    <w:top w:w="0" w:type="dxa"/>
                    <w:left w:w="75" w:type="dxa"/>
                    <w:bottom w:w="0" w:type="dxa"/>
                    <w:right w:w="75" w:type="dxa"/>
                  </w:tcMar>
                  <w:vAlign w:val="center"/>
                  <w:hideMark/>
                </w:tcPr>
                <w:p w:rsidR="001A1AEB" w:rsidRPr="001A1AEB" w:rsidRDefault="001A1AEB" w:rsidP="001A1AEB">
                  <w:pPr>
                    <w:spacing w:after="0" w:line="244" w:lineRule="atLeast"/>
                    <w:rPr>
                      <w:rFonts w:ascii="Tahoma" w:eastAsia="Times New Roman" w:hAnsi="Tahoma" w:cs="Tahoma"/>
                      <w:color w:val="000033"/>
                      <w:sz w:val="20"/>
                      <w:szCs w:val="20"/>
                    </w:rPr>
                  </w:pPr>
                  <w:hyperlink r:id="rId10" w:history="1">
                    <w:r w:rsidRPr="001A1AEB">
                      <w:rPr>
                        <w:rFonts w:ascii="Tahoma" w:eastAsia="Times New Roman" w:hAnsi="Tahoma" w:cs="Tahoma"/>
                        <w:color w:val="637632"/>
                        <w:sz w:val="20"/>
                      </w:rPr>
                      <w:t>Фактор риска - низкая физическая активность</w:t>
                    </w:r>
                  </w:hyperlink>
                </w:p>
              </w:tc>
            </w:tr>
            <w:tr w:rsidR="001A1AEB" w:rsidRPr="001A1AEB">
              <w:trPr>
                <w:tblCellSpacing w:w="0" w:type="dxa"/>
              </w:trPr>
              <w:tc>
                <w:tcPr>
                  <w:tcW w:w="0" w:type="auto"/>
                  <w:shd w:val="clear" w:color="auto" w:fill="FFFFFF"/>
                  <w:tcMar>
                    <w:top w:w="0" w:type="dxa"/>
                    <w:left w:w="75" w:type="dxa"/>
                    <w:bottom w:w="0" w:type="dxa"/>
                    <w:right w:w="75" w:type="dxa"/>
                  </w:tcMar>
                  <w:vAlign w:val="center"/>
                  <w:hideMark/>
                </w:tcPr>
                <w:p w:rsidR="001A1AEB" w:rsidRPr="001A1AEB" w:rsidRDefault="001A1AEB" w:rsidP="001A1AEB">
                  <w:pPr>
                    <w:spacing w:after="0" w:line="244" w:lineRule="atLeast"/>
                    <w:rPr>
                      <w:rFonts w:ascii="Tahoma" w:eastAsia="Times New Roman" w:hAnsi="Tahoma" w:cs="Tahoma"/>
                      <w:color w:val="000033"/>
                      <w:sz w:val="20"/>
                      <w:szCs w:val="20"/>
                    </w:rPr>
                  </w:pPr>
                  <w:hyperlink r:id="rId11" w:history="1">
                    <w:r w:rsidRPr="001A1AEB">
                      <w:rPr>
                        <w:rFonts w:ascii="Tahoma" w:eastAsia="Times New Roman" w:hAnsi="Tahoma" w:cs="Tahoma"/>
                        <w:color w:val="637632"/>
                        <w:sz w:val="20"/>
                      </w:rPr>
                      <w:t xml:space="preserve">Фактор риска - </w:t>
                    </w:r>
                    <w:proofErr w:type="spellStart"/>
                    <w:r w:rsidRPr="001A1AEB">
                      <w:rPr>
                        <w:rFonts w:ascii="Tahoma" w:eastAsia="Times New Roman" w:hAnsi="Tahoma" w:cs="Tahoma"/>
                        <w:color w:val="637632"/>
                        <w:sz w:val="20"/>
                      </w:rPr>
                      <w:t>гиперхолестеринемия</w:t>
                    </w:r>
                    <w:proofErr w:type="spellEnd"/>
                  </w:hyperlink>
                </w:p>
              </w:tc>
            </w:tr>
            <w:tr w:rsidR="001A1AEB" w:rsidRPr="001A1AEB">
              <w:trPr>
                <w:tblCellSpacing w:w="0" w:type="dxa"/>
              </w:trPr>
              <w:tc>
                <w:tcPr>
                  <w:tcW w:w="0" w:type="auto"/>
                  <w:shd w:val="clear" w:color="auto" w:fill="FFFFFF"/>
                  <w:tcMar>
                    <w:top w:w="0" w:type="dxa"/>
                    <w:left w:w="75" w:type="dxa"/>
                    <w:bottom w:w="0" w:type="dxa"/>
                    <w:right w:w="75" w:type="dxa"/>
                  </w:tcMar>
                  <w:vAlign w:val="center"/>
                  <w:hideMark/>
                </w:tcPr>
                <w:p w:rsidR="001A1AEB" w:rsidRPr="001A1AEB" w:rsidRDefault="001A1AEB" w:rsidP="001A1AEB">
                  <w:pPr>
                    <w:spacing w:after="0" w:line="244" w:lineRule="atLeast"/>
                    <w:rPr>
                      <w:rFonts w:ascii="Tahoma" w:eastAsia="Times New Roman" w:hAnsi="Tahoma" w:cs="Tahoma"/>
                      <w:color w:val="000033"/>
                      <w:sz w:val="20"/>
                      <w:szCs w:val="20"/>
                    </w:rPr>
                  </w:pPr>
                  <w:hyperlink r:id="rId12" w:history="1">
                    <w:r w:rsidRPr="001A1AEB">
                      <w:rPr>
                        <w:rFonts w:ascii="Tahoma" w:eastAsia="Times New Roman" w:hAnsi="Tahoma" w:cs="Tahoma"/>
                        <w:color w:val="637632"/>
                        <w:sz w:val="20"/>
                      </w:rPr>
                      <w:t>Курение</w:t>
                    </w:r>
                  </w:hyperlink>
                </w:p>
              </w:tc>
            </w:tr>
            <w:tr w:rsidR="001A1AEB" w:rsidRPr="001A1AEB">
              <w:trPr>
                <w:tblCellSpacing w:w="0" w:type="dxa"/>
              </w:trPr>
              <w:tc>
                <w:tcPr>
                  <w:tcW w:w="0" w:type="auto"/>
                  <w:shd w:val="clear" w:color="auto" w:fill="FFFFFF"/>
                  <w:tcMar>
                    <w:top w:w="0" w:type="dxa"/>
                    <w:left w:w="75" w:type="dxa"/>
                    <w:bottom w:w="0" w:type="dxa"/>
                    <w:right w:w="75" w:type="dxa"/>
                  </w:tcMar>
                  <w:vAlign w:val="center"/>
                  <w:hideMark/>
                </w:tcPr>
                <w:p w:rsidR="001A1AEB" w:rsidRPr="001A1AEB" w:rsidRDefault="001A1AEB" w:rsidP="001A1AEB">
                  <w:pPr>
                    <w:spacing w:after="0" w:line="244" w:lineRule="atLeast"/>
                    <w:rPr>
                      <w:rFonts w:ascii="Tahoma" w:eastAsia="Times New Roman" w:hAnsi="Tahoma" w:cs="Tahoma"/>
                      <w:color w:val="000033"/>
                      <w:sz w:val="20"/>
                      <w:szCs w:val="20"/>
                    </w:rPr>
                  </w:pPr>
                  <w:hyperlink r:id="rId13" w:history="1">
                    <w:r w:rsidRPr="001A1AEB">
                      <w:rPr>
                        <w:rFonts w:ascii="Tahoma" w:eastAsia="Times New Roman" w:hAnsi="Tahoma" w:cs="Tahoma"/>
                        <w:color w:val="637632"/>
                        <w:sz w:val="20"/>
                      </w:rPr>
                      <w:t>Фактор риска - употребление алкогольных напитков</w:t>
                    </w:r>
                  </w:hyperlink>
                </w:p>
              </w:tc>
            </w:tr>
          </w:tbl>
          <w:p w:rsidR="001A1AEB" w:rsidRPr="001A1AEB" w:rsidRDefault="001A1AEB" w:rsidP="001A1AEB">
            <w:pPr>
              <w:shd w:val="clear" w:color="auto" w:fill="FFFFFF"/>
              <w:spacing w:after="0"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Страница 6 из 9</w:t>
            </w:r>
          </w:p>
          <w:p w:rsidR="001A1AEB" w:rsidRPr="001A1AEB" w:rsidRDefault="001A1AEB" w:rsidP="001A1AEB">
            <w:pPr>
              <w:shd w:val="clear" w:color="auto" w:fill="FFFFFF"/>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 xml:space="preserve">Гиподинамия — пониженная физическая активность — свойственна современной городской цивилизации. Между тем для здорового человека необходима систематическая физическая нагрузка, начиная с детского и подросткового возраста. Гиподинамия ведет к </w:t>
            </w:r>
            <w:proofErr w:type="spellStart"/>
            <w:r w:rsidRPr="001A1AEB">
              <w:rPr>
                <w:rFonts w:ascii="Tahoma" w:eastAsia="Times New Roman" w:hAnsi="Tahoma" w:cs="Tahoma"/>
                <w:color w:val="000033"/>
                <w:sz w:val="20"/>
                <w:szCs w:val="20"/>
              </w:rPr>
              <w:t>детренированности</w:t>
            </w:r>
            <w:proofErr w:type="spellEnd"/>
            <w:r w:rsidRPr="001A1AEB">
              <w:rPr>
                <w:rFonts w:ascii="Tahoma" w:eastAsia="Times New Roman" w:hAnsi="Tahoma" w:cs="Tahoma"/>
                <w:color w:val="000033"/>
                <w:sz w:val="20"/>
                <w:szCs w:val="20"/>
              </w:rPr>
              <w:t xml:space="preserve"> регуляторных механизмов, снижению функциональных возможностей опорно-двигательного аппарата, нередко к падению работоспособности и ослаблению защитных функций организма.</w:t>
            </w:r>
            <w:r w:rsidRPr="001A1AEB">
              <w:rPr>
                <w:rFonts w:ascii="Tahoma" w:eastAsia="Times New Roman" w:hAnsi="Tahoma" w:cs="Tahoma"/>
                <w:color w:val="000033"/>
                <w:sz w:val="20"/>
                <w:szCs w:val="20"/>
              </w:rPr>
              <w:br/>
              <w:t xml:space="preserve">Недостаточная физическая активность часто сочетается с ожирением. При малой физической активности ухудшается приспособляемость </w:t>
            </w:r>
            <w:proofErr w:type="spellStart"/>
            <w:proofErr w:type="gramStart"/>
            <w:r w:rsidRPr="001A1AEB">
              <w:rPr>
                <w:rFonts w:ascii="Tahoma" w:eastAsia="Times New Roman" w:hAnsi="Tahoma" w:cs="Tahoma"/>
                <w:color w:val="000033"/>
                <w:sz w:val="20"/>
                <w:szCs w:val="20"/>
              </w:rPr>
              <w:t>сердечно-сосудистой</w:t>
            </w:r>
            <w:proofErr w:type="spellEnd"/>
            <w:proofErr w:type="gramEnd"/>
            <w:r w:rsidRPr="001A1AEB">
              <w:rPr>
                <w:rFonts w:ascii="Tahoma" w:eastAsia="Times New Roman" w:hAnsi="Tahoma" w:cs="Tahoma"/>
                <w:color w:val="000033"/>
                <w:sz w:val="20"/>
                <w:szCs w:val="20"/>
              </w:rPr>
              <w:t xml:space="preserve"> системы даже к легким нагрузкам. У физически малодеятельных людей частота сердечных сокращений в среднем на 10—20% выше, чем у физически активных. Учащение же сердечного ритма на 5—10 ударов в минуту приводит к добавочному числу сокращений только за одни сутки на 7—14 тыс. Эта дополнительная работа совершается постоянно в покое, объем ее резко возрастает при физической нагрузке. Исследования показали, что для лиц с высокой физической активностью вероятность получить инфаркт миокарда в 2 раза меньше и в 2—3 меньше вероятность умереть от него по сравнению с физически неактивными людьми.</w:t>
            </w:r>
            <w:r w:rsidRPr="001A1AEB">
              <w:rPr>
                <w:rFonts w:ascii="Tahoma" w:eastAsia="Times New Roman" w:hAnsi="Tahoma" w:cs="Tahoma"/>
                <w:color w:val="000033"/>
                <w:sz w:val="20"/>
                <w:szCs w:val="20"/>
              </w:rPr>
              <w:br/>
              <w:t>Почему же так нужны человеческому организму движение и физические нагрузки?</w:t>
            </w:r>
            <w:r w:rsidRPr="001A1AEB">
              <w:rPr>
                <w:rFonts w:ascii="Tahoma" w:eastAsia="Times New Roman" w:hAnsi="Tahoma" w:cs="Tahoma"/>
                <w:color w:val="000033"/>
                <w:sz w:val="20"/>
                <w:szCs w:val="20"/>
              </w:rPr>
              <w:br/>
              <w:t xml:space="preserve">Регулярная физическая активность увеличивает работоспособность сердечной мышцы, создает возможность </w:t>
            </w:r>
            <w:proofErr w:type="spellStart"/>
            <w:proofErr w:type="gramStart"/>
            <w:r w:rsidRPr="001A1AEB">
              <w:rPr>
                <w:rFonts w:ascii="Tahoma" w:eastAsia="Times New Roman" w:hAnsi="Tahoma" w:cs="Tahoma"/>
                <w:color w:val="000033"/>
                <w:sz w:val="20"/>
                <w:szCs w:val="20"/>
              </w:rPr>
              <w:t>сердечно-сосудистой</w:t>
            </w:r>
            <w:proofErr w:type="spellEnd"/>
            <w:proofErr w:type="gramEnd"/>
            <w:r w:rsidRPr="001A1AEB">
              <w:rPr>
                <w:rFonts w:ascii="Tahoma" w:eastAsia="Times New Roman" w:hAnsi="Tahoma" w:cs="Tahoma"/>
                <w:color w:val="000033"/>
                <w:sz w:val="20"/>
                <w:szCs w:val="20"/>
              </w:rPr>
              <w:t xml:space="preserve"> системе работать в наиболее благоприятном режиме, что особенно важно при физических и нервных перегрузках. Регулярные физические занятия содействуют лучшему кровоснабжению всех органов и тканей, включая и саму сердечную мышцу. Постоянная физическая нагрузка способствует тренировке механизмов, регулирующих свертывающую и </w:t>
            </w:r>
            <w:proofErr w:type="spellStart"/>
            <w:r w:rsidRPr="001A1AEB">
              <w:rPr>
                <w:rFonts w:ascii="Tahoma" w:eastAsia="Times New Roman" w:hAnsi="Tahoma" w:cs="Tahoma"/>
                <w:color w:val="000033"/>
                <w:sz w:val="20"/>
                <w:szCs w:val="20"/>
              </w:rPr>
              <w:t>антисвертывающую</w:t>
            </w:r>
            <w:proofErr w:type="spellEnd"/>
            <w:r w:rsidRPr="001A1AEB">
              <w:rPr>
                <w:rFonts w:ascii="Tahoma" w:eastAsia="Times New Roman" w:hAnsi="Tahoma" w:cs="Tahoma"/>
                <w:color w:val="000033"/>
                <w:sz w:val="20"/>
                <w:szCs w:val="20"/>
              </w:rPr>
              <w:t xml:space="preserve"> системы, что является своеобразной профилактикой закупорки сосудов тромбами — ведущей причины инфаркта миокарда; улучшает регуляцию артериального давления; предупреждает нарушения ритма сердечной деятельности.</w:t>
            </w:r>
            <w:r w:rsidRPr="001A1AEB">
              <w:rPr>
                <w:rFonts w:ascii="Tahoma" w:eastAsia="Times New Roman" w:hAnsi="Tahoma" w:cs="Tahoma"/>
                <w:color w:val="000033"/>
                <w:sz w:val="20"/>
                <w:szCs w:val="20"/>
              </w:rPr>
              <w:br/>
              <w:t xml:space="preserve">При физической нагрузке в скелетных мышцах, составляющих 30—40% массы тела, происходит резкое увеличение расхода энергии, что стимулирует деятельность сердечнососудистой системы, тренирует сердце и сосуды. Вызывая значительный расход энергии, регулярная физическая активность способствует нормализации обмена веществ и помогает нивелировать последствия избыточного питания. По данным некоторых авторов, физические упражнения и активный образ жизни могут существенно (до 50%) снизить уровень </w:t>
            </w:r>
            <w:proofErr w:type="spellStart"/>
            <w:proofErr w:type="gramStart"/>
            <w:r w:rsidRPr="001A1AEB">
              <w:rPr>
                <w:rFonts w:ascii="Tahoma" w:eastAsia="Times New Roman" w:hAnsi="Tahoma" w:cs="Tahoma"/>
                <w:color w:val="000033"/>
                <w:sz w:val="20"/>
                <w:szCs w:val="20"/>
              </w:rPr>
              <w:t>сердечно-сосудистых</w:t>
            </w:r>
            <w:proofErr w:type="spellEnd"/>
            <w:proofErr w:type="gramEnd"/>
            <w:r w:rsidRPr="001A1AEB">
              <w:rPr>
                <w:rFonts w:ascii="Tahoma" w:eastAsia="Times New Roman" w:hAnsi="Tahoma" w:cs="Tahoma"/>
                <w:color w:val="000033"/>
                <w:sz w:val="20"/>
                <w:szCs w:val="20"/>
              </w:rPr>
              <w:t xml:space="preserve"> заболеваний.</w:t>
            </w:r>
            <w:r w:rsidRPr="001A1AEB">
              <w:rPr>
                <w:rFonts w:ascii="Tahoma" w:eastAsia="Times New Roman" w:hAnsi="Tahoma" w:cs="Tahoma"/>
                <w:color w:val="000033"/>
                <w:sz w:val="20"/>
                <w:szCs w:val="20"/>
              </w:rPr>
              <w:br/>
              <w:t xml:space="preserve">В современном обществе уровень физической активности людей существенно снизился, так как резко изменились производственные и бытовые условия. За миллионы лет люди адаптировались к большим физическим нагрузкам, периодическому отсутствию или недостатку пищи. </w:t>
            </w:r>
            <w:proofErr w:type="spellStart"/>
            <w:r w:rsidRPr="001A1AEB">
              <w:rPr>
                <w:rFonts w:ascii="Tahoma" w:eastAsia="Times New Roman" w:hAnsi="Tahoma" w:cs="Tahoma"/>
                <w:color w:val="000033"/>
                <w:sz w:val="20"/>
                <w:szCs w:val="20"/>
              </w:rPr>
              <w:t>Детренированность</w:t>
            </w:r>
            <w:proofErr w:type="spellEnd"/>
            <w:r w:rsidRPr="001A1AEB">
              <w:rPr>
                <w:rFonts w:ascii="Tahoma" w:eastAsia="Times New Roman" w:hAnsi="Tahoma" w:cs="Tahoma"/>
                <w:color w:val="000033"/>
                <w:sz w:val="20"/>
                <w:szCs w:val="20"/>
              </w:rPr>
              <w:t xml:space="preserve"> и избыточное питание — бич современного человечества. Кому из нас не приходилось наблюдать, как молодые люди подолгу ожидают лифт, вместо того чтобы пешком подняться на один-два этажа. Многие готовы простаивать на остановках общественного транспорта, но им и в голову не приходит пройти несколько остановок пешим порядком. Дело здесь не в нехватке времени, да на коротких расстояниях при нерегулярности работы транспорта выигрыша во времени часто и не происходит.</w:t>
            </w:r>
          </w:p>
          <w:p w:rsidR="001A1AEB" w:rsidRPr="001A1AEB" w:rsidRDefault="001A1AEB" w:rsidP="001A1AEB">
            <w:pPr>
              <w:shd w:val="clear" w:color="auto" w:fill="FFFFFF"/>
              <w:spacing w:after="75" w:line="244" w:lineRule="atLeast"/>
              <w:rPr>
                <w:rFonts w:ascii="Tahoma" w:eastAsia="Times New Roman" w:hAnsi="Tahoma" w:cs="Tahoma"/>
                <w:color w:val="000033"/>
                <w:sz w:val="20"/>
                <w:szCs w:val="20"/>
              </w:rPr>
            </w:pPr>
            <w:r>
              <w:rPr>
                <w:rFonts w:ascii="Tahoma" w:eastAsia="Times New Roman" w:hAnsi="Tahoma" w:cs="Tahoma"/>
                <w:noProof/>
                <w:color w:val="000033"/>
                <w:sz w:val="20"/>
                <w:szCs w:val="20"/>
              </w:rPr>
              <w:lastRenderedPageBreak/>
              <w:drawing>
                <wp:inline distT="0" distB="0" distL="0" distR="0">
                  <wp:extent cx="3514725" cy="3514725"/>
                  <wp:effectExtent l="19050" t="0" r="9525" b="0"/>
                  <wp:docPr id="1" name="Рисунок 1" descr="на останов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 остановке"/>
                          <pic:cNvPicPr>
                            <a:picLocks noChangeAspect="1" noChangeArrowheads="1"/>
                          </pic:cNvPicPr>
                        </pic:nvPicPr>
                        <pic:blipFill>
                          <a:blip r:embed="rId14"/>
                          <a:srcRect/>
                          <a:stretch>
                            <a:fillRect/>
                          </a:stretch>
                        </pic:blipFill>
                        <pic:spPr bwMode="auto">
                          <a:xfrm>
                            <a:off x="0" y="0"/>
                            <a:ext cx="3514725" cy="3514725"/>
                          </a:xfrm>
                          <a:prstGeom prst="rect">
                            <a:avLst/>
                          </a:prstGeom>
                          <a:noFill/>
                          <a:ln w="9525">
                            <a:noFill/>
                            <a:miter lim="800000"/>
                            <a:headEnd/>
                            <a:tailEnd/>
                          </a:ln>
                        </pic:spPr>
                      </pic:pic>
                    </a:graphicData>
                  </a:graphic>
                </wp:inline>
              </w:drawing>
            </w:r>
            <w:r w:rsidRPr="001A1AEB">
              <w:rPr>
                <w:rFonts w:ascii="Tahoma" w:eastAsia="Times New Roman" w:hAnsi="Tahoma" w:cs="Tahoma"/>
                <w:color w:val="000033"/>
                <w:sz w:val="20"/>
              </w:rPr>
              <w:t> </w:t>
            </w:r>
            <w:r w:rsidRPr="001A1AEB">
              <w:rPr>
                <w:rFonts w:ascii="Tahoma" w:eastAsia="Times New Roman" w:hAnsi="Tahoma" w:cs="Tahoma"/>
                <w:color w:val="000033"/>
                <w:sz w:val="20"/>
                <w:szCs w:val="20"/>
              </w:rPr>
              <w:br/>
              <w:t>Школьникам запрещено бегать на переменах. Во многих школах введена так называемая сменная обувь. Получается, что ради чистоты в школе ребят лишают возможности выбежать во время перемены на школьный двор, побегать, поиграть, физически разрядиться. Учителя, конечно, несколько облегчили себе жизнь, но разве для них существуют школы?</w:t>
            </w:r>
            <w:r w:rsidRPr="001A1AEB">
              <w:rPr>
                <w:rFonts w:ascii="Tahoma" w:eastAsia="Times New Roman" w:hAnsi="Tahoma" w:cs="Tahoma"/>
                <w:color w:val="000033"/>
                <w:sz w:val="20"/>
                <w:szCs w:val="20"/>
              </w:rPr>
              <w:br/>
              <w:t>Некоторые родители образцовым ребенком считают такого, который с утра до вечера сидит дома. Если же он проводит много времени во дворе (на улице), то рискует получить нагоняй за испачканную одежду и полученный в игре синяк.</w:t>
            </w:r>
            <w:r w:rsidRPr="001A1AEB">
              <w:rPr>
                <w:rFonts w:ascii="Tahoma" w:eastAsia="Times New Roman" w:hAnsi="Tahoma" w:cs="Tahoma"/>
                <w:color w:val="000033"/>
                <w:sz w:val="20"/>
                <w:szCs w:val="20"/>
              </w:rPr>
              <w:br/>
              <w:t xml:space="preserve">Нормальный, здоровый ребенок, как правило, непоседлив, активен, прогулка для него не только удовольствие, а физиологическая необходимость. К сожалению, нередко родители лишают детей возможности гулять, если у них имеются неполадки с учебой. Естественно, такие воспитательные меры часто приводят к результату, обратному ожидаемому. Наставления, вроде: «Сначала сделай все уроки, а потом иди гулять!», говорят об отсутствии у родителей элементарных представлений о гигиене учебы и отдыха. Ведь перед этим ребенок 5—6 ч трудился в школе. Не может не вызывать тревоги и такой факт: с возрастом физическая активность школьника падает. Исследования, проведенные среди австралийских школьников, показали, что в 13 лет 46,5% мальчиков и 24,6% девочек активно занимаются спортом, а в 17 лет соответственно только 10,3 и 3,9%. Не слишком утешительные цифры получены и при обследовании наших школьников. У них также отмечается уменьшение физической активности по мере взросления, причем у некоторых девочек падала и способность переносить физические нагрузки. Мы часто излишне уповаем на уроки физкультуры в школе или ПТУ. Бесспорно, введение урока физкультуры или физкультурной паузы — хорошая вещь, но без каждодневной физической нагрузки, которая является истинной потребностью организма, нереально ожидать существенных сдвигов в состоянии здоровья. Иногда приходится слышать такое мнение: если человек не хочет заниматься спортом, повышать свою физическую активность, не следует мешать ему, иначе он будет совершать насилие над собой и это ни к чему хорошему не приведет. Нам представляется, что такое суждение малоубедительно. </w:t>
            </w:r>
            <w:proofErr w:type="gramStart"/>
            <w:r w:rsidRPr="001A1AEB">
              <w:rPr>
                <w:rFonts w:ascii="Tahoma" w:eastAsia="Times New Roman" w:hAnsi="Tahoma" w:cs="Tahoma"/>
                <w:color w:val="000033"/>
                <w:sz w:val="20"/>
                <w:szCs w:val="20"/>
              </w:rPr>
              <w:t>Слишком много людей оправдывают свою инертность, лень такими «уважительными» причинами, как перегруженность на работе, желание отдохнуть после трудового дня, посмотреть телевизор, почитать книгу и т. д. Считать такое положение нормальным — все равно, что оправдывать курение, потребление алкоголя, переедание, ведь низкая физическая активность — это тоже вредная привычка.</w:t>
            </w:r>
            <w:proofErr w:type="gramEnd"/>
            <w:r w:rsidRPr="001A1AEB">
              <w:rPr>
                <w:rFonts w:ascii="Tahoma" w:eastAsia="Times New Roman" w:hAnsi="Tahoma" w:cs="Tahoma"/>
                <w:color w:val="000033"/>
                <w:sz w:val="20"/>
                <w:szCs w:val="20"/>
              </w:rPr>
              <w:t xml:space="preserve"> Мы не ратуем за то, чтобы все поголовно участвовали в спортивных соревнованиях и занимались в секциях, хотя, бесспорно, такое времяпрепровождение могло бы привлечь значительно большее число молодых людей, чем наблюдается теперь. Не вызывает сочувствия стремление некоторых родителей во что бы то ни стало воспитать из своих детей рекордсменов. Большой спорт, сопряженный с повышенными физическими нагрузками, не всем по плечу и является уделом немногих. Мы же говорим о постоянной, умеренной физической нагрузке с учетом вкусов и наклонностей каждого. Не беда, если молодой человек не сразу найдет привлекательный для себя тип физической активности, хуже, если он не будет и пытаться его найти.</w:t>
            </w:r>
            <w:r w:rsidRPr="001A1AEB">
              <w:rPr>
                <w:rFonts w:ascii="Tahoma" w:eastAsia="Times New Roman" w:hAnsi="Tahoma" w:cs="Tahoma"/>
                <w:color w:val="000033"/>
                <w:sz w:val="20"/>
                <w:szCs w:val="20"/>
              </w:rPr>
              <w:br/>
              <w:t>К сожалению, нередки случаи, когда родители стремятся освободить своих детей даже от уроков физкультуры в школе, а врачи идут на поводу у них и надолго освобождают ребенка от уроков физкультуры, даже после незначительного недомогания, тем самым создают препятствия для быстрого восстановления и улучшения здоровья.</w:t>
            </w:r>
            <w:r w:rsidRPr="001A1AEB">
              <w:rPr>
                <w:rFonts w:ascii="Tahoma" w:eastAsia="Times New Roman" w:hAnsi="Tahoma" w:cs="Tahoma"/>
                <w:color w:val="000033"/>
                <w:sz w:val="20"/>
                <w:szCs w:val="20"/>
              </w:rPr>
              <w:br/>
              <w:t xml:space="preserve">Как же бороться с гипокинезией? После того как вы приняли решение начать «новую» жизнь, желательно получить поддержку со стороны родственников и друзей. Иногда помогает втянуться в новый ритм жизни </w:t>
            </w:r>
            <w:r w:rsidRPr="001A1AEB">
              <w:rPr>
                <w:rFonts w:ascii="Tahoma" w:eastAsia="Times New Roman" w:hAnsi="Tahoma" w:cs="Tahoma"/>
                <w:color w:val="000033"/>
                <w:sz w:val="20"/>
                <w:szCs w:val="20"/>
              </w:rPr>
              <w:lastRenderedPageBreak/>
              <w:t>«мини</w:t>
            </w:r>
            <w:proofErr w:type="gramStart"/>
            <w:r w:rsidRPr="001A1AEB">
              <w:rPr>
                <w:rFonts w:ascii="Tahoma" w:eastAsia="Times New Roman" w:hAnsi="Tahoma" w:cs="Tahoma"/>
                <w:color w:val="000033"/>
                <w:sz w:val="20"/>
                <w:szCs w:val="20"/>
              </w:rPr>
              <w:t>»-</w:t>
            </w:r>
            <w:proofErr w:type="gramEnd"/>
            <w:r w:rsidRPr="001A1AEB">
              <w:rPr>
                <w:rFonts w:ascii="Tahoma" w:eastAsia="Times New Roman" w:hAnsi="Tahoma" w:cs="Tahoma"/>
                <w:color w:val="000033"/>
                <w:sz w:val="20"/>
                <w:szCs w:val="20"/>
              </w:rPr>
              <w:t xml:space="preserve">клуб из таких же энтузиастов. Не беда, если затем он распадется. Вы уже переломили себя и не спасовали перед первыми трудностями. Теперь уже можно увеличить нагрузки, заниматься самостоятельно. Довольно существенные различия в физической подготовке могут </w:t>
            </w:r>
            <w:proofErr w:type="gramStart"/>
            <w:r w:rsidRPr="001A1AEB">
              <w:rPr>
                <w:rFonts w:ascii="Tahoma" w:eastAsia="Times New Roman" w:hAnsi="Tahoma" w:cs="Tahoma"/>
                <w:color w:val="000033"/>
                <w:sz w:val="20"/>
                <w:szCs w:val="20"/>
              </w:rPr>
              <w:t>мешать людям приноровиться</w:t>
            </w:r>
            <w:proofErr w:type="gramEnd"/>
            <w:r w:rsidRPr="001A1AEB">
              <w:rPr>
                <w:rFonts w:ascii="Tahoma" w:eastAsia="Times New Roman" w:hAnsi="Tahoma" w:cs="Tahoma"/>
                <w:color w:val="000033"/>
                <w:sz w:val="20"/>
                <w:szCs w:val="20"/>
              </w:rPr>
              <w:t xml:space="preserve"> друг к другу: один будет чрезмерно уставать, а другому придется сдерживать себя. Кроме того, могут быть нежелательные последствия в связи с попытками соревновательного плана. Вне зависимости от того, каким путем вы решили повысить свою физическую активность, целесообразно ввести за правило не пользоваться лифтом и общественным транспортом на коротких расстояниях. Отправляясь на работу или учебу, выйдите из дома на 10—15 мин раньше и пройдите часть расстояния пешком.</w:t>
            </w:r>
            <w:r w:rsidRPr="001A1AEB">
              <w:rPr>
                <w:rFonts w:ascii="Tahoma" w:eastAsia="Times New Roman" w:hAnsi="Tahoma" w:cs="Tahoma"/>
                <w:color w:val="000033"/>
                <w:sz w:val="20"/>
                <w:szCs w:val="20"/>
              </w:rPr>
              <w:br/>
              <w:t>Приобщение к занятиям физической культурой проще всего начать с утренней зарядки. Это наиболее простой и доступный метод повышения физической активности и хороший способ создания повышенного тонуса перед рабочим днем.</w:t>
            </w:r>
            <w:r w:rsidRPr="001A1AEB">
              <w:rPr>
                <w:rFonts w:ascii="Tahoma" w:eastAsia="Times New Roman" w:hAnsi="Tahoma" w:cs="Tahoma"/>
                <w:color w:val="000033"/>
                <w:sz w:val="20"/>
                <w:szCs w:val="20"/>
              </w:rPr>
              <w:br/>
              <w:t xml:space="preserve">Утренняя зарядка может быть различной. Можно пользоваться комплексами упражнений, публикуемыми в газетах и журналах, можно составить </w:t>
            </w:r>
            <w:proofErr w:type="gramStart"/>
            <w:r w:rsidRPr="001A1AEB">
              <w:rPr>
                <w:rFonts w:ascii="Tahoma" w:eastAsia="Times New Roman" w:hAnsi="Tahoma" w:cs="Tahoma"/>
                <w:color w:val="000033"/>
                <w:sz w:val="20"/>
                <w:szCs w:val="20"/>
              </w:rPr>
              <w:t>свой</w:t>
            </w:r>
            <w:proofErr w:type="gramEnd"/>
            <w:r w:rsidRPr="001A1AEB">
              <w:rPr>
                <w:rFonts w:ascii="Tahoma" w:eastAsia="Times New Roman" w:hAnsi="Tahoma" w:cs="Tahoma"/>
                <w:color w:val="000033"/>
                <w:sz w:val="20"/>
                <w:szCs w:val="20"/>
              </w:rPr>
              <w:t xml:space="preserve"> из особенно нравящихся вам упражнений. Главное— </w:t>
            </w:r>
            <w:proofErr w:type="gramStart"/>
            <w:r w:rsidRPr="001A1AEB">
              <w:rPr>
                <w:rFonts w:ascii="Tahoma" w:eastAsia="Times New Roman" w:hAnsi="Tahoma" w:cs="Tahoma"/>
                <w:color w:val="000033"/>
                <w:sz w:val="20"/>
                <w:szCs w:val="20"/>
              </w:rPr>
              <w:t>со</w:t>
            </w:r>
            <w:proofErr w:type="gramEnd"/>
            <w:r w:rsidRPr="001A1AEB">
              <w:rPr>
                <w:rFonts w:ascii="Tahoma" w:eastAsia="Times New Roman" w:hAnsi="Tahoma" w:cs="Tahoma"/>
                <w:color w:val="000033"/>
                <w:sz w:val="20"/>
                <w:szCs w:val="20"/>
              </w:rPr>
              <w:t>блюдать определенную последовательность в выполнении комплекса утренней зарядки. Целесообразно начинать ее с потягиваний и ходьбы, затем делать упражнения для рук и плечевого пояса, туловища, мышц живота, ног, упражнения силового характера и расслабляющие. Завершают гимнастику бег, ходьба и дыхательные упражнения. Периодически нужно менять часть упражнений или весь комплекс.</w:t>
            </w:r>
            <w:r w:rsidRPr="001A1AEB">
              <w:rPr>
                <w:rFonts w:ascii="Tahoma" w:eastAsia="Times New Roman" w:hAnsi="Tahoma" w:cs="Tahoma"/>
                <w:color w:val="000033"/>
                <w:sz w:val="20"/>
                <w:szCs w:val="20"/>
              </w:rPr>
              <w:br/>
              <w:t>Для женщин, стремящихся сохранить стройность фигуры, приведем ряд дополнительных к утренней зарядке упражнений.</w:t>
            </w:r>
          </w:p>
          <w:p w:rsidR="001A1AEB" w:rsidRPr="001A1AEB" w:rsidRDefault="001A1AEB" w:rsidP="001A1AEB">
            <w:pPr>
              <w:numPr>
                <w:ilvl w:val="0"/>
                <w:numId w:val="1"/>
              </w:numPr>
              <w:shd w:val="clear" w:color="auto" w:fill="FFFFFF"/>
              <w:spacing w:before="100" w:beforeAutospacing="1" w:after="100" w:afterAutospacing="1"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Исходное положение (и. п.): лежа на спине, поочередно сгибайте и разгибайте ноги в коленях (велосипед).</w:t>
            </w:r>
          </w:p>
          <w:p w:rsidR="001A1AEB" w:rsidRPr="001A1AEB" w:rsidRDefault="001A1AEB" w:rsidP="001A1AEB">
            <w:pPr>
              <w:numPr>
                <w:ilvl w:val="0"/>
                <w:numId w:val="1"/>
              </w:numPr>
              <w:shd w:val="clear" w:color="auto" w:fill="FFFFFF"/>
              <w:spacing w:before="100" w:beforeAutospacing="1" w:after="100" w:afterAutospacing="1"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И. п.: лежа на спине, руки в стороны. Подняв прямые ноги вверх, опустите их влево; то же вправо, не отрывая лопаток от пола.</w:t>
            </w:r>
          </w:p>
          <w:p w:rsidR="001A1AEB" w:rsidRPr="001A1AEB" w:rsidRDefault="001A1AEB" w:rsidP="001A1AEB">
            <w:pPr>
              <w:numPr>
                <w:ilvl w:val="0"/>
                <w:numId w:val="1"/>
              </w:numPr>
              <w:shd w:val="clear" w:color="auto" w:fill="FFFFFF"/>
              <w:spacing w:before="100" w:beforeAutospacing="1" w:after="100" w:afterAutospacing="1"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И. п.: лежа на спине, руки вверху над головой. Переворачивайтесь на живот поочередно через левый и правый бок.</w:t>
            </w:r>
          </w:p>
          <w:p w:rsidR="001A1AEB" w:rsidRPr="001A1AEB" w:rsidRDefault="001A1AEB" w:rsidP="001A1AEB">
            <w:pPr>
              <w:numPr>
                <w:ilvl w:val="0"/>
                <w:numId w:val="1"/>
              </w:numPr>
              <w:shd w:val="clear" w:color="auto" w:fill="FFFFFF"/>
              <w:spacing w:before="100" w:beforeAutospacing="1" w:after="100" w:afterAutospacing="1"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И. п.: лежа на животе, руки согнуты под головой. Поочередно приподнимайте то одну, то другую ногу, затем одновременно обе.</w:t>
            </w:r>
          </w:p>
          <w:p w:rsidR="001A1AEB" w:rsidRPr="001A1AEB" w:rsidRDefault="001A1AEB" w:rsidP="001A1AEB">
            <w:pPr>
              <w:numPr>
                <w:ilvl w:val="0"/>
                <w:numId w:val="1"/>
              </w:numPr>
              <w:shd w:val="clear" w:color="auto" w:fill="FFFFFF"/>
              <w:spacing w:before="100" w:beforeAutospacing="1" w:after="100" w:afterAutospacing="1"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И. п.: лежа на спине, руки вдоль туловища или под головой. Приподняв ноги над полом (не выше 30°), «пишите» ими цифры от 1 до 9.</w:t>
            </w:r>
          </w:p>
          <w:p w:rsidR="001A1AEB" w:rsidRPr="001A1AEB" w:rsidRDefault="001A1AEB" w:rsidP="001A1AEB">
            <w:pPr>
              <w:shd w:val="clear" w:color="auto" w:fill="FFFFFF"/>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Упражнения для груди</w:t>
            </w:r>
          </w:p>
          <w:p w:rsidR="001A1AEB" w:rsidRPr="001A1AEB" w:rsidRDefault="001A1AEB" w:rsidP="001A1AEB">
            <w:pPr>
              <w:numPr>
                <w:ilvl w:val="0"/>
                <w:numId w:val="2"/>
              </w:numPr>
              <w:shd w:val="clear" w:color="auto" w:fill="FFFFFF"/>
              <w:spacing w:before="100" w:beforeAutospacing="1" w:after="100" w:afterAutospacing="1"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 xml:space="preserve">Стоя на расстоянии 0,5 м от стены, </w:t>
            </w:r>
            <w:proofErr w:type="spellStart"/>
            <w:r w:rsidRPr="001A1AEB">
              <w:rPr>
                <w:rFonts w:ascii="Tahoma" w:eastAsia="Times New Roman" w:hAnsi="Tahoma" w:cs="Tahoma"/>
                <w:color w:val="000033"/>
                <w:sz w:val="20"/>
                <w:szCs w:val="20"/>
              </w:rPr>
              <w:t>оперевшись</w:t>
            </w:r>
            <w:proofErr w:type="spellEnd"/>
            <w:r w:rsidRPr="001A1AEB">
              <w:rPr>
                <w:rFonts w:ascii="Tahoma" w:eastAsia="Times New Roman" w:hAnsi="Tahoma" w:cs="Tahoma"/>
                <w:color w:val="000033"/>
                <w:sz w:val="20"/>
                <w:szCs w:val="20"/>
              </w:rPr>
              <w:t xml:space="preserve"> </w:t>
            </w:r>
            <w:proofErr w:type="gramStart"/>
            <w:r w:rsidRPr="001A1AEB">
              <w:rPr>
                <w:rFonts w:ascii="Tahoma" w:eastAsia="Times New Roman" w:hAnsi="Tahoma" w:cs="Tahoma"/>
                <w:color w:val="000033"/>
                <w:sz w:val="20"/>
                <w:szCs w:val="20"/>
              </w:rPr>
              <w:t>о</w:t>
            </w:r>
            <w:proofErr w:type="gramEnd"/>
            <w:r w:rsidRPr="001A1AEB">
              <w:rPr>
                <w:rFonts w:ascii="Tahoma" w:eastAsia="Times New Roman" w:hAnsi="Tahoma" w:cs="Tahoma"/>
                <w:color w:val="000033"/>
                <w:sz w:val="20"/>
                <w:szCs w:val="20"/>
              </w:rPr>
              <w:t xml:space="preserve"> нее руками, максимально согните руки в локтях, затем вернитесь в исходное положение.</w:t>
            </w:r>
          </w:p>
          <w:p w:rsidR="001A1AEB" w:rsidRPr="001A1AEB" w:rsidRDefault="001A1AEB" w:rsidP="001A1AEB">
            <w:pPr>
              <w:numPr>
                <w:ilvl w:val="0"/>
                <w:numId w:val="2"/>
              </w:numPr>
              <w:shd w:val="clear" w:color="auto" w:fill="FFFFFF"/>
              <w:spacing w:before="100" w:beforeAutospacing="1" w:after="100" w:afterAutospacing="1"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Зажав руки в «замок», поднимите их над головой, глядя на руки, прогнитесь.</w:t>
            </w:r>
          </w:p>
          <w:p w:rsidR="001A1AEB" w:rsidRPr="001A1AEB" w:rsidRDefault="001A1AEB" w:rsidP="001A1AEB">
            <w:pPr>
              <w:numPr>
                <w:ilvl w:val="0"/>
                <w:numId w:val="2"/>
              </w:numPr>
              <w:shd w:val="clear" w:color="auto" w:fill="FFFFFF"/>
              <w:spacing w:before="100" w:beforeAutospacing="1" w:after="100" w:afterAutospacing="1"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Присев между сиденьями двух стульев, обопритесь о них руками, оттолкнитесь от стульев, выпрямляя руки в локтях, и оторвите ноги от пола.</w:t>
            </w:r>
          </w:p>
          <w:p w:rsidR="001A1AEB" w:rsidRPr="001A1AEB" w:rsidRDefault="001A1AEB" w:rsidP="001A1AEB">
            <w:pPr>
              <w:shd w:val="clear" w:color="auto" w:fill="FFFFFF"/>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Упражнения для ног</w:t>
            </w:r>
          </w:p>
          <w:p w:rsidR="001A1AEB" w:rsidRPr="001A1AEB" w:rsidRDefault="001A1AEB" w:rsidP="001A1AEB">
            <w:pPr>
              <w:numPr>
                <w:ilvl w:val="0"/>
                <w:numId w:val="3"/>
              </w:numPr>
              <w:shd w:val="clear" w:color="auto" w:fill="FFFFFF"/>
              <w:spacing w:before="100" w:beforeAutospacing="1" w:after="100" w:afterAutospacing="1"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Встав на носки, максимально поднимите правую ногу в сторону, затем левую; то же вперед и назад.</w:t>
            </w:r>
          </w:p>
          <w:p w:rsidR="001A1AEB" w:rsidRPr="001A1AEB" w:rsidRDefault="001A1AEB" w:rsidP="001A1AEB">
            <w:pPr>
              <w:numPr>
                <w:ilvl w:val="0"/>
                <w:numId w:val="3"/>
              </w:numPr>
              <w:shd w:val="clear" w:color="auto" w:fill="FFFFFF"/>
              <w:spacing w:before="100" w:beforeAutospacing="1" w:after="100" w:afterAutospacing="1"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Из исходного положения (ноги шире плеч, руки на поясе) поочередно приседайте то на правой, то на левой ноге, руками опирайтесь на колено, туловище прямое.</w:t>
            </w:r>
          </w:p>
          <w:p w:rsidR="001A1AEB" w:rsidRPr="001A1AEB" w:rsidRDefault="001A1AEB" w:rsidP="001A1AEB">
            <w:pPr>
              <w:numPr>
                <w:ilvl w:val="0"/>
                <w:numId w:val="3"/>
              </w:numPr>
              <w:shd w:val="clear" w:color="auto" w:fill="FFFFFF"/>
              <w:spacing w:before="100" w:beforeAutospacing="1" w:after="100" w:afterAutospacing="1"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Сидя на полу и взявшись левой рукой за правую пятку, попробуйте, не отпуская руки, поднять ногу высоко вверх.</w:t>
            </w:r>
          </w:p>
          <w:p w:rsidR="001A1AEB" w:rsidRPr="001A1AEB" w:rsidRDefault="001A1AEB" w:rsidP="001A1AEB">
            <w:pPr>
              <w:numPr>
                <w:ilvl w:val="0"/>
                <w:numId w:val="3"/>
              </w:numPr>
              <w:shd w:val="clear" w:color="auto" w:fill="FFFFFF"/>
              <w:spacing w:before="100" w:beforeAutospacing="1" w:after="100" w:afterAutospacing="1"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Бег с высоко поднятыми коленями.</w:t>
            </w:r>
          </w:p>
          <w:p w:rsidR="001A1AEB" w:rsidRPr="001A1AEB" w:rsidRDefault="001A1AEB" w:rsidP="001A1AEB">
            <w:pPr>
              <w:shd w:val="clear" w:color="auto" w:fill="FFFFFF"/>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 xml:space="preserve">Выполняя физические упражнения, не забудьте следить за своим состоянием. Наиболее простой метод — </w:t>
            </w:r>
            <w:proofErr w:type="gramStart"/>
            <w:r w:rsidRPr="001A1AEB">
              <w:rPr>
                <w:rFonts w:ascii="Tahoma" w:eastAsia="Times New Roman" w:hAnsi="Tahoma" w:cs="Tahoma"/>
                <w:color w:val="000033"/>
                <w:sz w:val="20"/>
                <w:szCs w:val="20"/>
              </w:rPr>
              <w:t>контроль за</w:t>
            </w:r>
            <w:proofErr w:type="gramEnd"/>
            <w:r w:rsidRPr="001A1AEB">
              <w:rPr>
                <w:rFonts w:ascii="Tahoma" w:eastAsia="Times New Roman" w:hAnsi="Tahoma" w:cs="Tahoma"/>
                <w:color w:val="000033"/>
                <w:sz w:val="20"/>
                <w:szCs w:val="20"/>
              </w:rPr>
              <w:t xml:space="preserve"> пульсом. Считается, что интенсивность физических упражнений должна быть такой, чтобы частота сердечных сокращений не превышала 200 минус возраст в годах. Естественно, если имеются какие-либо хронические заболевания, то необходима соответствующая консультация с врачом.</w:t>
            </w:r>
            <w:r w:rsidRPr="001A1AEB">
              <w:rPr>
                <w:rFonts w:ascii="Tahoma" w:eastAsia="Times New Roman" w:hAnsi="Tahoma" w:cs="Tahoma"/>
                <w:color w:val="000033"/>
                <w:sz w:val="20"/>
                <w:szCs w:val="20"/>
              </w:rPr>
              <w:br/>
            </w:r>
            <w:proofErr w:type="gramStart"/>
            <w:r w:rsidRPr="001A1AEB">
              <w:rPr>
                <w:rFonts w:ascii="Tahoma" w:eastAsia="Times New Roman" w:hAnsi="Tahoma" w:cs="Tahoma"/>
                <w:color w:val="000033"/>
                <w:sz w:val="20"/>
                <w:szCs w:val="20"/>
              </w:rPr>
              <w:t>Очень много</w:t>
            </w:r>
            <w:proofErr w:type="gramEnd"/>
            <w:r w:rsidRPr="001A1AEB">
              <w:rPr>
                <w:rFonts w:ascii="Tahoma" w:eastAsia="Times New Roman" w:hAnsi="Tahoma" w:cs="Tahoma"/>
                <w:color w:val="000033"/>
                <w:sz w:val="20"/>
                <w:szCs w:val="20"/>
              </w:rPr>
              <w:t xml:space="preserve"> сейчас говорят и пишут о беге. Это не случайно. Бег трусцой завоевал страны и континенты. Только в США и Канаде им занимается более 35 млн. жителей. Бег привлекателен тем, что он способствует тренировке </w:t>
            </w:r>
            <w:proofErr w:type="spellStart"/>
            <w:proofErr w:type="gramStart"/>
            <w:r w:rsidRPr="001A1AEB">
              <w:rPr>
                <w:rFonts w:ascii="Tahoma" w:eastAsia="Times New Roman" w:hAnsi="Tahoma" w:cs="Tahoma"/>
                <w:color w:val="000033"/>
                <w:sz w:val="20"/>
                <w:szCs w:val="20"/>
              </w:rPr>
              <w:t>сердечно-сосудистой</w:t>
            </w:r>
            <w:proofErr w:type="spellEnd"/>
            <w:proofErr w:type="gramEnd"/>
            <w:r w:rsidRPr="001A1AEB">
              <w:rPr>
                <w:rFonts w:ascii="Tahoma" w:eastAsia="Times New Roman" w:hAnsi="Tahoma" w:cs="Tahoma"/>
                <w:color w:val="000033"/>
                <w:sz w:val="20"/>
                <w:szCs w:val="20"/>
              </w:rPr>
              <w:t xml:space="preserve"> системы, оказывает влияние на режим питания, способствуя его рационализации и препятствуя перееданию (очень трудно бежать после чересчур сытной еды), закаливанию организма, ведь бегать приходится в любую погоду. Курение и алкоголь мешают занятиям бегом, так что хочет он или не хочет, а незаметно человек совсем отказывается от этих вредных привычек либо значительно уменьшает число выкуренных сигарет, количество спиртного. Бег дисциплинирует, заставляет более четко планировать свой день. Важно также то, что бег и ходьба — наиболее естественные способы передвижения человека.</w:t>
            </w:r>
            <w:r w:rsidRPr="001A1AEB">
              <w:rPr>
                <w:rFonts w:ascii="Tahoma" w:eastAsia="Times New Roman" w:hAnsi="Tahoma" w:cs="Tahoma"/>
                <w:color w:val="000033"/>
                <w:sz w:val="20"/>
                <w:szCs w:val="20"/>
              </w:rPr>
              <w:br/>
              <w:t xml:space="preserve">Бег можно рассматривать и как метод умственной разрядки, способ снятия стресса, переключения вазомоторной реакции. Суммируя сказанное, можно привести античное изречение: «Если хочешь быть сильным, — бегай, если </w:t>
            </w:r>
            <w:r w:rsidRPr="001A1AEB">
              <w:rPr>
                <w:rFonts w:ascii="Tahoma" w:eastAsia="Times New Roman" w:hAnsi="Tahoma" w:cs="Tahoma"/>
                <w:color w:val="000033"/>
                <w:sz w:val="20"/>
                <w:szCs w:val="20"/>
              </w:rPr>
              <w:lastRenderedPageBreak/>
              <w:t>хочешь быть красивым, — бегай, если хочешь быть умным, — бегай».</w:t>
            </w:r>
            <w:r w:rsidRPr="001A1AEB">
              <w:rPr>
                <w:rFonts w:ascii="Tahoma" w:eastAsia="Times New Roman" w:hAnsi="Tahoma" w:cs="Tahoma"/>
                <w:color w:val="000033"/>
                <w:sz w:val="20"/>
                <w:szCs w:val="20"/>
              </w:rPr>
              <w:br/>
              <w:t xml:space="preserve">Перед занятием необходима небольшая разминка, а после него — водные процедуры (душ, обтирание и т. д.). Первые занятия бегом не должны превышать 2—5 мин, а скорость бега 7—9 км/ч, т. е. около 100 м в минуту. После бега полезна ходьба. Увеличение продолжительности бега и его скорости определяется состоянием здоровья </w:t>
            </w:r>
            <w:proofErr w:type="gramStart"/>
            <w:r w:rsidRPr="001A1AEB">
              <w:rPr>
                <w:rFonts w:ascii="Tahoma" w:eastAsia="Times New Roman" w:hAnsi="Tahoma" w:cs="Tahoma"/>
                <w:color w:val="000033"/>
                <w:sz w:val="20"/>
                <w:szCs w:val="20"/>
              </w:rPr>
              <w:t>занимающихся</w:t>
            </w:r>
            <w:proofErr w:type="gramEnd"/>
            <w:r w:rsidRPr="001A1AEB">
              <w:rPr>
                <w:rFonts w:ascii="Tahoma" w:eastAsia="Times New Roman" w:hAnsi="Tahoma" w:cs="Tahoma"/>
                <w:color w:val="000033"/>
                <w:sz w:val="20"/>
                <w:szCs w:val="20"/>
              </w:rPr>
              <w:t xml:space="preserve">. Очень важно не торопить события. Повышение работоспособности и улучшение настроения наступают лишь в том случае, если нагрузки растут в соответствии со степенью тренированности. В среднем рекомендуется увеличивать время бега на 1—2 мин за 1—2 </w:t>
            </w:r>
            <w:proofErr w:type="spellStart"/>
            <w:r w:rsidRPr="001A1AEB">
              <w:rPr>
                <w:rFonts w:ascii="Tahoma" w:eastAsia="Times New Roman" w:hAnsi="Tahoma" w:cs="Tahoma"/>
                <w:color w:val="000033"/>
                <w:sz w:val="20"/>
                <w:szCs w:val="20"/>
              </w:rPr>
              <w:t>нед</w:t>
            </w:r>
            <w:proofErr w:type="spellEnd"/>
            <w:r w:rsidRPr="001A1AEB">
              <w:rPr>
                <w:rFonts w:ascii="Tahoma" w:eastAsia="Times New Roman" w:hAnsi="Tahoma" w:cs="Tahoma"/>
                <w:color w:val="000033"/>
                <w:sz w:val="20"/>
                <w:szCs w:val="20"/>
              </w:rPr>
              <w:t>. Когда лучше бегать, утром или вечером? Это не так уж важно, было бы желание. Некоторые предпочитают бегать в утренние часы, так как в это время городской воздух более чистый.</w:t>
            </w:r>
            <w:r w:rsidRPr="001A1AEB">
              <w:rPr>
                <w:rFonts w:ascii="Tahoma" w:eastAsia="Times New Roman" w:hAnsi="Tahoma" w:cs="Tahoma"/>
                <w:color w:val="000033"/>
                <w:sz w:val="20"/>
                <w:szCs w:val="20"/>
              </w:rPr>
              <w:br/>
              <w:t>Мы хотели бы напомнить ряд положений, выдвинутых американским ученым К. Купером, автором получившей сейчас довольно широкое распространение аэробики. Аэробика — вид упражнений, которые стимулируют сердечную и дыхательную активность. Основная цель аэробики — увеличить максимальное потребление кислорода. Система очков, которую предлагает Купер, позволяет оценить расходуемую человеком энергию при выполнении того или иного упражнения. Набор 30 очков в неделю — минимальная норма физической подготовленности. Интересно мнение Купера о том, что заниматься аэробикой надо постоянно либо совсем не заниматься, так как тренировки, проводимые от случая к случаю, не укрепляют здоровье, а являются только лишь тяжелой работой.</w:t>
            </w:r>
            <w:r w:rsidRPr="001A1AEB">
              <w:rPr>
                <w:rFonts w:ascii="Tahoma" w:eastAsia="Times New Roman" w:hAnsi="Tahoma" w:cs="Tahoma"/>
                <w:color w:val="000033"/>
                <w:sz w:val="20"/>
                <w:szCs w:val="20"/>
              </w:rPr>
              <w:br/>
              <w:t xml:space="preserve">Согласно рекомендациям Купера относительно занятий бегом, за 16 </w:t>
            </w:r>
            <w:proofErr w:type="spellStart"/>
            <w:r w:rsidRPr="001A1AEB">
              <w:rPr>
                <w:rFonts w:ascii="Tahoma" w:eastAsia="Times New Roman" w:hAnsi="Tahoma" w:cs="Tahoma"/>
                <w:color w:val="000033"/>
                <w:sz w:val="20"/>
                <w:szCs w:val="20"/>
              </w:rPr>
              <w:t>нед</w:t>
            </w:r>
            <w:proofErr w:type="spellEnd"/>
            <w:r w:rsidRPr="001A1AEB">
              <w:rPr>
                <w:rFonts w:ascii="Tahoma" w:eastAsia="Times New Roman" w:hAnsi="Tahoma" w:cs="Tahoma"/>
                <w:color w:val="000033"/>
                <w:sz w:val="20"/>
                <w:szCs w:val="20"/>
              </w:rPr>
              <w:t>, постепенно увеличивая нагрузки, можно достичь такой степени физической активности, что набирается 30 очков — оптимальный уровень, который надо стремиться поддерживать.</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85"/>
              <w:gridCol w:w="1016"/>
              <w:gridCol w:w="1125"/>
              <w:gridCol w:w="915"/>
              <w:gridCol w:w="1020"/>
              <w:gridCol w:w="930"/>
            </w:tblGrid>
            <w:tr w:rsidR="001A1AEB" w:rsidRPr="001A1AEB">
              <w:trPr>
                <w:tblCellSpacing w:w="0" w:type="dxa"/>
              </w:trPr>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Неделя</w:t>
                  </w: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Дистанция</w:t>
                  </w:r>
                  <w:r w:rsidRPr="001A1AEB">
                    <w:rPr>
                      <w:rFonts w:ascii="Tahoma" w:eastAsia="Times New Roman" w:hAnsi="Tahoma" w:cs="Tahoma"/>
                      <w:color w:val="000033"/>
                      <w:sz w:val="20"/>
                      <w:szCs w:val="20"/>
                    </w:rPr>
                    <w:br/>
                    <w:t>(м)</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Бег /ходьба</w:t>
                  </w:r>
                </w:p>
              </w:tc>
              <w:tc>
                <w:tcPr>
                  <w:tcW w:w="91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Время (мин., с)</w:t>
                  </w:r>
                </w:p>
              </w:tc>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Число занятий в неделю</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Очки</w:t>
                  </w:r>
                </w:p>
              </w:tc>
            </w:tr>
            <w:tr w:rsidR="001A1AEB" w:rsidRPr="001A1AEB">
              <w:trPr>
                <w:tblCellSpacing w:w="0" w:type="dxa"/>
              </w:trPr>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1-я</w:t>
                  </w: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1600</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Ходьба</w:t>
                  </w:r>
                </w:p>
              </w:tc>
              <w:tc>
                <w:tcPr>
                  <w:tcW w:w="91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13,30</w:t>
                  </w:r>
                </w:p>
              </w:tc>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5</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10</w:t>
                  </w:r>
                </w:p>
              </w:tc>
            </w:tr>
            <w:tr w:rsidR="001A1AEB" w:rsidRPr="001A1AEB">
              <w:trPr>
                <w:tblCellSpacing w:w="0" w:type="dxa"/>
              </w:trPr>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2-я</w:t>
                  </w: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1600</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Ходьба</w:t>
                  </w:r>
                </w:p>
              </w:tc>
              <w:tc>
                <w:tcPr>
                  <w:tcW w:w="91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13,00</w:t>
                  </w:r>
                </w:p>
              </w:tc>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5</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10</w:t>
                  </w:r>
                </w:p>
              </w:tc>
            </w:tr>
            <w:tr w:rsidR="001A1AEB" w:rsidRPr="001A1AEB">
              <w:trPr>
                <w:tblCellSpacing w:w="0" w:type="dxa"/>
              </w:trPr>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3-я</w:t>
                  </w: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1600</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Ходьба</w:t>
                  </w:r>
                </w:p>
              </w:tc>
              <w:tc>
                <w:tcPr>
                  <w:tcW w:w="91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12,45</w:t>
                  </w:r>
                </w:p>
              </w:tc>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5</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10</w:t>
                  </w:r>
                </w:p>
              </w:tc>
            </w:tr>
            <w:tr w:rsidR="001A1AEB" w:rsidRPr="001A1AEB">
              <w:trPr>
                <w:tblCellSpacing w:w="0" w:type="dxa"/>
              </w:trPr>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4-я</w:t>
                  </w: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1600</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Ходьба/бег</w:t>
                  </w:r>
                </w:p>
              </w:tc>
              <w:tc>
                <w:tcPr>
                  <w:tcW w:w="91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11,45</w:t>
                  </w:r>
                </w:p>
              </w:tc>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5</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15</w:t>
                  </w:r>
                </w:p>
              </w:tc>
            </w:tr>
            <w:tr w:rsidR="001A1AEB" w:rsidRPr="001A1AEB">
              <w:trPr>
                <w:tblCellSpacing w:w="0" w:type="dxa"/>
              </w:trPr>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5-я</w:t>
                  </w: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1600</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Ходьба/бег</w:t>
                  </w:r>
                </w:p>
              </w:tc>
              <w:tc>
                <w:tcPr>
                  <w:tcW w:w="91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11,00</w:t>
                  </w:r>
                </w:p>
              </w:tc>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5</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15</w:t>
                  </w:r>
                </w:p>
              </w:tc>
            </w:tr>
            <w:tr w:rsidR="001A1AEB" w:rsidRPr="001A1AEB">
              <w:trPr>
                <w:tblCellSpacing w:w="0" w:type="dxa"/>
              </w:trPr>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6-я</w:t>
                  </w: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1600</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Ходьба/бег</w:t>
                  </w:r>
                </w:p>
              </w:tc>
              <w:tc>
                <w:tcPr>
                  <w:tcW w:w="91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10,30</w:t>
                  </w:r>
                </w:p>
              </w:tc>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5</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15</w:t>
                  </w:r>
                </w:p>
              </w:tc>
            </w:tr>
            <w:tr w:rsidR="001A1AEB" w:rsidRPr="001A1AEB">
              <w:trPr>
                <w:tblCellSpacing w:w="0" w:type="dxa"/>
              </w:trPr>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7-я</w:t>
                  </w: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1600</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Бег</w:t>
                  </w:r>
                </w:p>
              </w:tc>
              <w:tc>
                <w:tcPr>
                  <w:tcW w:w="91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9,45</w:t>
                  </w:r>
                </w:p>
              </w:tc>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5</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20</w:t>
                  </w:r>
                </w:p>
              </w:tc>
            </w:tr>
            <w:tr w:rsidR="001A1AEB" w:rsidRPr="001A1AEB">
              <w:trPr>
                <w:tblCellSpacing w:w="0" w:type="dxa"/>
              </w:trPr>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8-я</w:t>
                  </w: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1600</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Бег</w:t>
                  </w:r>
                </w:p>
              </w:tc>
              <w:tc>
                <w:tcPr>
                  <w:tcW w:w="91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9,30</w:t>
                  </w:r>
                </w:p>
              </w:tc>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5</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20</w:t>
                  </w:r>
                </w:p>
              </w:tc>
            </w:tr>
            <w:tr w:rsidR="001A1AEB" w:rsidRPr="001A1AEB">
              <w:trPr>
                <w:tblCellSpacing w:w="0" w:type="dxa"/>
              </w:trPr>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9-я</w:t>
                  </w: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1600</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Бег</w:t>
                  </w:r>
                </w:p>
              </w:tc>
              <w:tc>
                <w:tcPr>
                  <w:tcW w:w="91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9,15</w:t>
                  </w:r>
                </w:p>
              </w:tc>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5</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20</w:t>
                  </w:r>
                </w:p>
              </w:tc>
            </w:tr>
            <w:tr w:rsidR="001A1AEB" w:rsidRPr="001A1AEB">
              <w:trPr>
                <w:tblCellSpacing w:w="0" w:type="dxa"/>
              </w:trPr>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10-я</w:t>
                  </w: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1600</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Бег</w:t>
                  </w:r>
                </w:p>
              </w:tc>
              <w:tc>
                <w:tcPr>
                  <w:tcW w:w="91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9,10</w:t>
                  </w:r>
                </w:p>
              </w:tc>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3</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 </w:t>
                  </w:r>
                </w:p>
              </w:tc>
            </w:tr>
            <w:tr w:rsidR="001A1AEB" w:rsidRPr="001A1AEB">
              <w:trPr>
                <w:tblCellSpacing w:w="0" w:type="dxa"/>
              </w:trPr>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 </w:t>
                  </w: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2400</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Бег</w:t>
                  </w:r>
                </w:p>
              </w:tc>
              <w:tc>
                <w:tcPr>
                  <w:tcW w:w="91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16,00</w:t>
                  </w:r>
                </w:p>
              </w:tc>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21</w:t>
                  </w:r>
                </w:p>
              </w:tc>
            </w:tr>
            <w:tr w:rsidR="001A1AEB" w:rsidRPr="001A1AEB">
              <w:trPr>
                <w:tblCellSpacing w:w="0" w:type="dxa"/>
              </w:trPr>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11-я</w:t>
                  </w: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1600</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Бег</w:t>
                  </w:r>
                </w:p>
              </w:tc>
              <w:tc>
                <w:tcPr>
                  <w:tcW w:w="91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8,45</w:t>
                  </w:r>
                </w:p>
              </w:tc>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3</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 </w:t>
                  </w:r>
                </w:p>
              </w:tc>
            </w:tr>
            <w:tr w:rsidR="001A1AEB" w:rsidRPr="001A1AEB">
              <w:trPr>
                <w:tblCellSpacing w:w="0" w:type="dxa"/>
              </w:trPr>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 </w:t>
                  </w: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2400</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Бег</w:t>
                  </w:r>
                </w:p>
              </w:tc>
              <w:tc>
                <w:tcPr>
                  <w:tcW w:w="91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15,00</w:t>
                  </w:r>
                </w:p>
              </w:tc>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21</w:t>
                  </w:r>
                </w:p>
              </w:tc>
            </w:tr>
            <w:tr w:rsidR="001A1AEB" w:rsidRPr="001A1AEB">
              <w:trPr>
                <w:tblCellSpacing w:w="0" w:type="dxa"/>
              </w:trPr>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12-я</w:t>
                  </w: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1600</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Бег</w:t>
                  </w:r>
                </w:p>
              </w:tc>
              <w:tc>
                <w:tcPr>
                  <w:tcW w:w="91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8,30</w:t>
                  </w:r>
                </w:p>
              </w:tc>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3</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 </w:t>
                  </w:r>
                </w:p>
              </w:tc>
            </w:tr>
            <w:tr w:rsidR="001A1AEB" w:rsidRPr="001A1AEB">
              <w:trPr>
                <w:tblCellSpacing w:w="0" w:type="dxa"/>
              </w:trPr>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 </w:t>
                  </w: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2400</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Бег</w:t>
                  </w:r>
                </w:p>
              </w:tc>
              <w:tc>
                <w:tcPr>
                  <w:tcW w:w="91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14,00</w:t>
                  </w:r>
                </w:p>
              </w:tc>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24</w:t>
                  </w:r>
                </w:p>
              </w:tc>
            </w:tr>
            <w:tr w:rsidR="001A1AEB" w:rsidRPr="001A1AEB">
              <w:trPr>
                <w:tblCellSpacing w:w="0" w:type="dxa"/>
              </w:trPr>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13-я</w:t>
                  </w: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1600</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Бег</w:t>
                  </w:r>
                </w:p>
              </w:tc>
              <w:tc>
                <w:tcPr>
                  <w:tcW w:w="91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8,15</w:t>
                  </w:r>
                </w:p>
              </w:tc>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3</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 </w:t>
                  </w:r>
                </w:p>
              </w:tc>
            </w:tr>
            <w:tr w:rsidR="001A1AEB" w:rsidRPr="001A1AEB">
              <w:trPr>
                <w:tblCellSpacing w:w="0" w:type="dxa"/>
              </w:trPr>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 </w:t>
                  </w: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2400</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Бег</w:t>
                  </w:r>
                </w:p>
              </w:tc>
              <w:tc>
                <w:tcPr>
                  <w:tcW w:w="91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13,30</w:t>
                  </w:r>
                </w:p>
              </w:tc>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24</w:t>
                  </w:r>
                </w:p>
              </w:tc>
            </w:tr>
            <w:tr w:rsidR="001A1AEB" w:rsidRPr="001A1AEB">
              <w:trPr>
                <w:tblCellSpacing w:w="0" w:type="dxa"/>
              </w:trPr>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14-я</w:t>
                  </w: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1600</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Бег</w:t>
                  </w:r>
                </w:p>
              </w:tc>
              <w:tc>
                <w:tcPr>
                  <w:tcW w:w="91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7,55</w:t>
                  </w:r>
                </w:p>
              </w:tc>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3</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 </w:t>
                  </w:r>
                </w:p>
              </w:tc>
            </w:tr>
            <w:tr w:rsidR="001A1AEB" w:rsidRPr="001A1AEB">
              <w:trPr>
                <w:tblCellSpacing w:w="0" w:type="dxa"/>
              </w:trPr>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 </w:t>
                  </w: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2400</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Бег</w:t>
                  </w:r>
                </w:p>
              </w:tc>
              <w:tc>
                <w:tcPr>
                  <w:tcW w:w="91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13,00</w:t>
                  </w:r>
                </w:p>
              </w:tc>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27</w:t>
                  </w:r>
                </w:p>
              </w:tc>
            </w:tr>
            <w:tr w:rsidR="001A1AEB" w:rsidRPr="001A1AEB">
              <w:trPr>
                <w:tblCellSpacing w:w="0" w:type="dxa"/>
              </w:trPr>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15-я</w:t>
                  </w: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1600</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Бег</w:t>
                  </w:r>
                </w:p>
              </w:tc>
              <w:tc>
                <w:tcPr>
                  <w:tcW w:w="91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7,45</w:t>
                  </w:r>
                </w:p>
              </w:tc>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 </w:t>
                  </w:r>
                </w:p>
              </w:tc>
            </w:tr>
            <w:tr w:rsidR="001A1AEB" w:rsidRPr="001A1AEB">
              <w:trPr>
                <w:tblCellSpacing w:w="0" w:type="dxa"/>
              </w:trPr>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 </w:t>
                  </w: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2400</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Бег</w:t>
                  </w:r>
                </w:p>
              </w:tc>
              <w:tc>
                <w:tcPr>
                  <w:tcW w:w="91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12,30</w:t>
                  </w:r>
                </w:p>
              </w:tc>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 </w:t>
                  </w:r>
                </w:p>
              </w:tc>
            </w:tr>
            <w:tr w:rsidR="001A1AEB" w:rsidRPr="001A1AEB">
              <w:trPr>
                <w:tblCellSpacing w:w="0" w:type="dxa"/>
              </w:trPr>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 </w:t>
                  </w: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3200</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Бег</w:t>
                  </w:r>
                </w:p>
              </w:tc>
              <w:tc>
                <w:tcPr>
                  <w:tcW w:w="91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18,00</w:t>
                  </w:r>
                </w:p>
              </w:tc>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30</w:t>
                  </w:r>
                </w:p>
              </w:tc>
            </w:tr>
            <w:tr w:rsidR="001A1AEB" w:rsidRPr="001A1AEB">
              <w:trPr>
                <w:tblCellSpacing w:w="0" w:type="dxa"/>
              </w:trPr>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16-я</w:t>
                  </w: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2400</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Бег</w:t>
                  </w:r>
                </w:p>
              </w:tc>
              <w:tc>
                <w:tcPr>
                  <w:tcW w:w="91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11,55</w:t>
                  </w:r>
                </w:p>
              </w:tc>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 </w:t>
                  </w:r>
                </w:p>
              </w:tc>
            </w:tr>
            <w:tr w:rsidR="001A1AEB" w:rsidRPr="001A1AEB">
              <w:trPr>
                <w:tblCellSpacing w:w="0" w:type="dxa"/>
              </w:trPr>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 </w:t>
                  </w: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3200</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Бег</w:t>
                  </w:r>
                </w:p>
              </w:tc>
              <w:tc>
                <w:tcPr>
                  <w:tcW w:w="91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17,00</w:t>
                  </w:r>
                </w:p>
              </w:tc>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31</w:t>
                  </w:r>
                </w:p>
              </w:tc>
            </w:tr>
          </w:tbl>
          <w:p w:rsidR="001A1AEB" w:rsidRPr="001A1AEB" w:rsidRDefault="001A1AEB" w:rsidP="001A1AEB">
            <w:pPr>
              <w:shd w:val="clear" w:color="auto" w:fill="FFFFFF"/>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w:t>
            </w:r>
            <w:proofErr w:type="gramStart"/>
            <w:r w:rsidRPr="001A1AEB">
              <w:rPr>
                <w:rFonts w:ascii="Tahoma" w:eastAsia="Times New Roman" w:hAnsi="Tahoma" w:cs="Tahoma"/>
                <w:color w:val="000033"/>
                <w:sz w:val="20"/>
                <w:szCs w:val="20"/>
              </w:rPr>
              <w:t xml:space="preserve"> Д</w:t>
            </w:r>
            <w:proofErr w:type="gramEnd"/>
            <w:r w:rsidRPr="001A1AEB">
              <w:rPr>
                <w:rFonts w:ascii="Tahoma" w:eastAsia="Times New Roman" w:hAnsi="Tahoma" w:cs="Tahoma"/>
                <w:color w:val="000033"/>
                <w:sz w:val="20"/>
                <w:szCs w:val="20"/>
              </w:rPr>
              <w:t>ля женщин дистанцию бега надо уменьшить (умножить на 0,7), оставив все остальные показатели без изменения.</w:t>
            </w:r>
            <w:r w:rsidRPr="001A1AEB">
              <w:rPr>
                <w:rFonts w:ascii="Tahoma" w:eastAsia="Times New Roman" w:hAnsi="Tahoma" w:cs="Tahoma"/>
                <w:color w:val="000033"/>
                <w:sz w:val="20"/>
                <w:szCs w:val="20"/>
              </w:rPr>
              <w:br/>
              <w:t xml:space="preserve">Для профилактики травматизма при беге надо приземляться на всю стопу, как бы перекатывая свое тело с пятки на носок. Во время приземления колено должно быть слегка расслаблено. Каждый шаг не должен отдаваться во </w:t>
            </w:r>
            <w:r w:rsidRPr="001A1AEB">
              <w:rPr>
                <w:rFonts w:ascii="Tahoma" w:eastAsia="Times New Roman" w:hAnsi="Tahoma" w:cs="Tahoma"/>
                <w:color w:val="000033"/>
                <w:sz w:val="20"/>
                <w:szCs w:val="20"/>
              </w:rPr>
              <w:lastRenderedPageBreak/>
              <w:t xml:space="preserve">всем теле, надо </w:t>
            </w:r>
            <w:proofErr w:type="gramStart"/>
            <w:r w:rsidRPr="001A1AEB">
              <w:rPr>
                <w:rFonts w:ascii="Tahoma" w:eastAsia="Times New Roman" w:hAnsi="Tahoma" w:cs="Tahoma"/>
                <w:color w:val="000033"/>
                <w:sz w:val="20"/>
                <w:szCs w:val="20"/>
              </w:rPr>
              <w:t>стараться</w:t>
            </w:r>
            <w:proofErr w:type="gramEnd"/>
            <w:r w:rsidRPr="001A1AEB">
              <w:rPr>
                <w:rFonts w:ascii="Tahoma" w:eastAsia="Times New Roman" w:hAnsi="Tahoma" w:cs="Tahoma"/>
                <w:color w:val="000033"/>
                <w:sz w:val="20"/>
                <w:szCs w:val="20"/>
              </w:rPr>
              <w:t xml:space="preserve"> как бы пружинить.</w:t>
            </w:r>
            <w:r w:rsidRPr="001A1AEB">
              <w:rPr>
                <w:rFonts w:ascii="Tahoma" w:eastAsia="Times New Roman" w:hAnsi="Tahoma" w:cs="Tahoma"/>
                <w:color w:val="000033"/>
                <w:sz w:val="20"/>
                <w:szCs w:val="20"/>
              </w:rPr>
              <w:br/>
              <w:t xml:space="preserve">Возможно, некоторые предпочтут бегу ходьбу. Надо заметить, что только быстрая ходьба оказывает благотворное влияние на </w:t>
            </w:r>
            <w:proofErr w:type="spellStart"/>
            <w:proofErr w:type="gramStart"/>
            <w:r w:rsidRPr="001A1AEB">
              <w:rPr>
                <w:rFonts w:ascii="Tahoma" w:eastAsia="Times New Roman" w:hAnsi="Tahoma" w:cs="Tahoma"/>
                <w:color w:val="000033"/>
                <w:sz w:val="20"/>
                <w:szCs w:val="20"/>
              </w:rPr>
              <w:t>сердечно-сосудистую</w:t>
            </w:r>
            <w:proofErr w:type="spellEnd"/>
            <w:proofErr w:type="gramEnd"/>
            <w:r w:rsidRPr="001A1AEB">
              <w:rPr>
                <w:rFonts w:ascii="Tahoma" w:eastAsia="Times New Roman" w:hAnsi="Tahoma" w:cs="Tahoma"/>
                <w:color w:val="000033"/>
                <w:sz w:val="20"/>
                <w:szCs w:val="20"/>
              </w:rPr>
              <w:t xml:space="preserve"> систему.</w:t>
            </w:r>
            <w:r w:rsidRPr="001A1AEB">
              <w:rPr>
                <w:rFonts w:ascii="Tahoma" w:eastAsia="Times New Roman" w:hAnsi="Tahoma" w:cs="Tahoma"/>
                <w:color w:val="000033"/>
                <w:sz w:val="20"/>
                <w:szCs w:val="20"/>
              </w:rPr>
              <w:br/>
              <w:t>В качестве физической нагрузки можно также рекомендовать бег на месте. Эти занятия целесообразно делать под музыку, во время телепередач или слушая радио, иначе они покажутся скучными и могут быстро надоесть.</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04"/>
              <w:gridCol w:w="1016"/>
              <w:gridCol w:w="597"/>
              <w:gridCol w:w="764"/>
              <w:gridCol w:w="493"/>
              <w:gridCol w:w="704"/>
              <w:gridCol w:w="1016"/>
              <w:gridCol w:w="597"/>
              <w:gridCol w:w="764"/>
              <w:gridCol w:w="495"/>
            </w:tblGrid>
            <w:tr w:rsidR="001A1AEB" w:rsidRPr="001A1AEB">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Неделя</w:t>
                  </w:r>
                </w:p>
              </w:tc>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Дистанция (</w:t>
                  </w:r>
                  <w:proofErr w:type="gramStart"/>
                  <w:r w:rsidRPr="001A1AEB">
                    <w:rPr>
                      <w:rFonts w:ascii="Tahoma" w:eastAsia="Times New Roman" w:hAnsi="Tahoma" w:cs="Tahoma"/>
                      <w:color w:val="000033"/>
                      <w:sz w:val="20"/>
                      <w:szCs w:val="20"/>
                    </w:rPr>
                    <w:t>км</w:t>
                  </w:r>
                  <w:proofErr w:type="gramEnd"/>
                  <w:r w:rsidRPr="001A1AEB">
                    <w:rPr>
                      <w:rFonts w:ascii="Tahoma" w:eastAsia="Times New Roman" w:hAnsi="Tahoma" w:cs="Tahoma"/>
                      <w:color w:val="000033"/>
                      <w:sz w:val="20"/>
                      <w:szCs w:val="20"/>
                    </w:rPr>
                    <w:t>)</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Время (мин, с)</w:t>
                  </w:r>
                </w:p>
              </w:tc>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Число занятий в неделю</w:t>
                  </w:r>
                </w:p>
              </w:tc>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Очки</w:t>
                  </w:r>
                </w:p>
              </w:tc>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Неделя</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Дистанция (</w:t>
                  </w:r>
                  <w:proofErr w:type="gramStart"/>
                  <w:r w:rsidRPr="001A1AEB">
                    <w:rPr>
                      <w:rFonts w:ascii="Tahoma" w:eastAsia="Times New Roman" w:hAnsi="Tahoma" w:cs="Tahoma"/>
                      <w:color w:val="000033"/>
                      <w:sz w:val="20"/>
                      <w:szCs w:val="20"/>
                    </w:rPr>
                    <w:t>км</w:t>
                  </w:r>
                  <w:proofErr w:type="gramEnd"/>
                  <w:r w:rsidRPr="001A1AEB">
                    <w:rPr>
                      <w:rFonts w:ascii="Tahoma" w:eastAsia="Times New Roman" w:hAnsi="Tahoma" w:cs="Tahoma"/>
                      <w:color w:val="000033"/>
                      <w:sz w:val="20"/>
                      <w:szCs w:val="20"/>
                    </w:rPr>
                    <w:t>)</w:t>
                  </w:r>
                </w:p>
              </w:tc>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Время (мин, с)</w:t>
                  </w:r>
                </w:p>
              </w:tc>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Число занятий в неделю</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Очки</w:t>
                  </w:r>
                </w:p>
              </w:tc>
            </w:tr>
            <w:tr w:rsidR="001A1AEB" w:rsidRPr="001A1AEB">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1-Я</w:t>
                  </w:r>
                </w:p>
              </w:tc>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1,6</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15.00</w:t>
                  </w:r>
                </w:p>
              </w:tc>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5</w:t>
                  </w:r>
                </w:p>
              </w:tc>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5</w:t>
                  </w:r>
                </w:p>
              </w:tc>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11-я</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3,2 и</w:t>
                  </w:r>
                </w:p>
              </w:tc>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27.30</w:t>
                  </w:r>
                </w:p>
              </w:tc>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3</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 </w:t>
                  </w:r>
                </w:p>
              </w:tc>
            </w:tr>
            <w:tr w:rsidR="001A1AEB" w:rsidRPr="001A1AEB">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2-Я</w:t>
                  </w:r>
                </w:p>
              </w:tc>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1,6</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14.00</w:t>
                  </w:r>
                </w:p>
              </w:tc>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5</w:t>
                  </w:r>
                </w:p>
              </w:tc>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10</w:t>
                  </w:r>
                </w:p>
              </w:tc>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4</w:t>
                  </w:r>
                </w:p>
              </w:tc>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33.30</w:t>
                  </w:r>
                </w:p>
              </w:tc>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22</w:t>
                  </w:r>
                </w:p>
              </w:tc>
            </w:tr>
            <w:tr w:rsidR="001A1AEB" w:rsidRPr="001A1AEB">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3-я</w:t>
                  </w:r>
                </w:p>
              </w:tc>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1,6</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13.45</w:t>
                  </w:r>
                </w:p>
              </w:tc>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5</w:t>
                  </w:r>
                </w:p>
              </w:tc>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10</w:t>
                  </w:r>
                </w:p>
              </w:tc>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12-я</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4 и</w:t>
                  </w:r>
                </w:p>
              </w:tc>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33.15</w:t>
                  </w:r>
                </w:p>
              </w:tc>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4</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26</w:t>
                  </w:r>
                </w:p>
              </w:tc>
            </w:tr>
            <w:tr w:rsidR="001A1AEB" w:rsidRPr="001A1AEB">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4-я</w:t>
                  </w:r>
                </w:p>
              </w:tc>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2,4</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21.30</w:t>
                  </w:r>
                </w:p>
              </w:tc>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5</w:t>
                  </w:r>
                </w:p>
              </w:tc>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15</w:t>
                  </w:r>
                </w:p>
              </w:tc>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4,8</w:t>
                  </w:r>
                </w:p>
              </w:tc>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41.30</w:t>
                  </w:r>
                </w:p>
              </w:tc>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 </w:t>
                  </w:r>
                </w:p>
              </w:tc>
            </w:tr>
            <w:tr w:rsidR="001A1AEB" w:rsidRPr="001A1AEB">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5-я</w:t>
                  </w:r>
                </w:p>
              </w:tc>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2,4</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21.30</w:t>
                  </w:r>
                </w:p>
              </w:tc>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5</w:t>
                  </w:r>
                </w:p>
              </w:tc>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15</w:t>
                  </w:r>
                </w:p>
              </w:tc>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13-я</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4 и</w:t>
                  </w:r>
                </w:p>
              </w:tc>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33.15</w:t>
                  </w:r>
                </w:p>
              </w:tc>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3</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27</w:t>
                  </w:r>
                </w:p>
              </w:tc>
            </w:tr>
            <w:tr w:rsidR="001A1AEB" w:rsidRPr="001A1AEB">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6-я</w:t>
                  </w:r>
                </w:p>
              </w:tc>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2,4</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20.30</w:t>
                  </w:r>
                </w:p>
              </w:tc>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5</w:t>
                  </w:r>
                </w:p>
              </w:tc>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15</w:t>
                  </w:r>
                </w:p>
              </w:tc>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4,8</w:t>
                  </w:r>
                </w:p>
              </w:tc>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41.15</w:t>
                  </w:r>
                </w:p>
              </w:tc>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 </w:t>
                  </w:r>
                </w:p>
              </w:tc>
            </w:tr>
            <w:tr w:rsidR="001A1AEB" w:rsidRPr="001A1AEB">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7-я</w:t>
                  </w:r>
                </w:p>
              </w:tc>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3,2</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28.00</w:t>
                  </w:r>
                </w:p>
              </w:tc>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5</w:t>
                  </w:r>
                </w:p>
              </w:tc>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20</w:t>
                  </w:r>
                </w:p>
              </w:tc>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14-я</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4 и</w:t>
                  </w:r>
                </w:p>
              </w:tc>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33.00</w:t>
                  </w:r>
                </w:p>
              </w:tc>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3</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27</w:t>
                  </w:r>
                </w:p>
              </w:tc>
            </w:tr>
            <w:tr w:rsidR="001A1AEB" w:rsidRPr="001A1AEB">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8-я</w:t>
                  </w:r>
                </w:p>
              </w:tc>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3,2</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27.45</w:t>
                  </w:r>
                </w:p>
              </w:tc>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5</w:t>
                  </w:r>
                </w:p>
              </w:tc>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20</w:t>
                  </w:r>
                </w:p>
              </w:tc>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4,8</w:t>
                  </w:r>
                </w:p>
              </w:tc>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40</w:t>
                  </w:r>
                </w:p>
              </w:tc>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 </w:t>
                  </w:r>
                </w:p>
              </w:tc>
            </w:tr>
            <w:tr w:rsidR="001A1AEB" w:rsidRPr="001A1AEB">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9-я</w:t>
                  </w:r>
                </w:p>
              </w:tc>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3,2</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27.30</w:t>
                  </w:r>
                </w:p>
              </w:tc>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5</w:t>
                  </w:r>
                </w:p>
              </w:tc>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20</w:t>
                  </w:r>
                </w:p>
              </w:tc>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15-я</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4,8</w:t>
                  </w:r>
                </w:p>
              </w:tc>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41.00</w:t>
                  </w:r>
                </w:p>
              </w:tc>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5</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30</w:t>
                  </w:r>
                </w:p>
              </w:tc>
            </w:tr>
            <w:tr w:rsidR="001A1AEB" w:rsidRPr="001A1AEB">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10-я</w:t>
                  </w:r>
                </w:p>
              </w:tc>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3,2 и</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27.30</w:t>
                  </w:r>
                </w:p>
              </w:tc>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3</w:t>
                  </w:r>
                </w:p>
              </w:tc>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22</w:t>
                  </w:r>
                </w:p>
              </w:tc>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16-я</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6^4</w:t>
                  </w:r>
                </w:p>
              </w:tc>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55.00</w:t>
                  </w:r>
                </w:p>
              </w:tc>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3</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33</w:t>
                  </w:r>
                </w:p>
              </w:tc>
            </w:tr>
            <w:tr w:rsidR="001A1AEB" w:rsidRPr="001A1AEB">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 </w:t>
                  </w:r>
                </w:p>
              </w:tc>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4</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33.45</w:t>
                  </w:r>
                </w:p>
              </w:tc>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w:t>
                  </w:r>
                </w:p>
              </w:tc>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 </w:t>
                  </w:r>
                </w:p>
              </w:tc>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 </w:t>
                  </w:r>
                </w:p>
              </w:tc>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 </w:t>
                  </w:r>
                </w:p>
              </w:tc>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 </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 </w:t>
                  </w:r>
                </w:p>
              </w:tc>
            </w:tr>
          </w:tbl>
          <w:p w:rsidR="001A1AEB" w:rsidRPr="001A1AEB" w:rsidRDefault="001A1AEB" w:rsidP="001A1AEB">
            <w:pPr>
              <w:shd w:val="clear" w:color="auto" w:fill="FFFFFF"/>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Носок  рекомендуется поднимать на 20 см от пола. Число шагов в минуту считают по прикосновениям левой ноги к полу.</w:t>
            </w:r>
            <w:r w:rsidRPr="001A1AEB">
              <w:rPr>
                <w:rFonts w:ascii="Tahoma" w:eastAsia="Times New Roman" w:hAnsi="Tahoma" w:cs="Tahoma"/>
                <w:color w:val="000033"/>
                <w:sz w:val="20"/>
                <w:szCs w:val="20"/>
              </w:rPr>
              <w:br/>
              <w:t xml:space="preserve">В подростковом возрасте необходимо особенно осторожно подходить к возможным физическим перегрузкам, так как в переходном возрасте всякие перенапряжения опасны </w:t>
            </w:r>
            <w:proofErr w:type="gramStart"/>
            <w:r w:rsidRPr="001A1AEB">
              <w:rPr>
                <w:rFonts w:ascii="Tahoma" w:eastAsia="Times New Roman" w:hAnsi="Tahoma" w:cs="Tahoma"/>
                <w:color w:val="000033"/>
                <w:sz w:val="20"/>
                <w:szCs w:val="20"/>
              </w:rPr>
              <w:t>для</w:t>
            </w:r>
            <w:proofErr w:type="gramEnd"/>
            <w:r w:rsidRPr="001A1AEB">
              <w:rPr>
                <w:rFonts w:ascii="Tahoma" w:eastAsia="Times New Roman" w:hAnsi="Tahoma" w:cs="Tahoma"/>
                <w:color w:val="000033"/>
                <w:sz w:val="20"/>
                <w:szCs w:val="20"/>
              </w:rPr>
              <w:br/>
              <w:t>Таблица 4. График занятий бегом на месте для неподготовленных лиц (по К. Куперу)</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88"/>
              <w:gridCol w:w="675"/>
              <w:gridCol w:w="630"/>
              <w:gridCol w:w="764"/>
              <w:gridCol w:w="528"/>
              <w:gridCol w:w="488"/>
              <w:gridCol w:w="675"/>
              <w:gridCol w:w="630"/>
              <w:gridCol w:w="764"/>
              <w:gridCol w:w="528"/>
            </w:tblGrid>
            <w:tr w:rsidR="001A1AEB" w:rsidRPr="001A1AEB">
              <w:trPr>
                <w:tblCellSpacing w:w="0" w:type="dxa"/>
              </w:trPr>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0"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br/>
                  </w:r>
                  <w:proofErr w:type="spellStart"/>
                  <w:proofErr w:type="gramStart"/>
                  <w:r w:rsidRPr="001A1AEB">
                    <w:rPr>
                      <w:rFonts w:ascii="Tahoma" w:eastAsia="Times New Roman" w:hAnsi="Tahoma" w:cs="Tahoma"/>
                      <w:color w:val="000033"/>
                      <w:sz w:val="20"/>
                      <w:szCs w:val="20"/>
                    </w:rPr>
                    <w:t>Неде</w:t>
                  </w:r>
                  <w:proofErr w:type="spellEnd"/>
                  <w:r w:rsidRPr="001A1AEB">
                    <w:rPr>
                      <w:rFonts w:ascii="Tahoma" w:eastAsia="Times New Roman" w:hAnsi="Tahoma" w:cs="Tahoma"/>
                      <w:color w:val="000033"/>
                      <w:sz w:val="20"/>
                      <w:szCs w:val="20"/>
                    </w:rPr>
                    <w:br/>
                    <w:t>ля</w:t>
                  </w:r>
                  <w:proofErr w:type="gramEnd"/>
                </w:p>
              </w:tc>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Время (мин, с)</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Число шагов в 1 мин</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Число занятий в неделю</w:t>
                  </w:r>
                </w:p>
              </w:tc>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Очки</w:t>
                  </w:r>
                </w:p>
              </w:tc>
              <w:tc>
                <w:tcPr>
                  <w:tcW w:w="43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proofErr w:type="spellStart"/>
                  <w:proofErr w:type="gramStart"/>
                  <w:r w:rsidRPr="001A1AEB">
                    <w:rPr>
                      <w:rFonts w:ascii="Tahoma" w:eastAsia="Times New Roman" w:hAnsi="Tahoma" w:cs="Tahoma"/>
                      <w:color w:val="000033"/>
                      <w:sz w:val="20"/>
                      <w:szCs w:val="20"/>
                    </w:rPr>
                    <w:t>Неде</w:t>
                  </w:r>
                  <w:proofErr w:type="spellEnd"/>
                  <w:r w:rsidRPr="001A1AEB">
                    <w:rPr>
                      <w:rFonts w:ascii="Tahoma" w:eastAsia="Times New Roman" w:hAnsi="Tahoma" w:cs="Tahoma"/>
                      <w:color w:val="000033"/>
                      <w:sz w:val="20"/>
                      <w:szCs w:val="20"/>
                    </w:rPr>
                    <w:br/>
                    <w:t>ля</w:t>
                  </w:r>
                  <w:proofErr w:type="gramEnd"/>
                </w:p>
              </w:tc>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Время (мин, с)</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Число шагов в 1 мин</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Число занятий в неделю</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Очки</w:t>
                  </w:r>
                </w:p>
              </w:tc>
            </w:tr>
            <w:tr w:rsidR="001A1AEB" w:rsidRPr="001A1AEB">
              <w:trPr>
                <w:tblCellSpacing w:w="0" w:type="dxa"/>
              </w:trPr>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1-я</w:t>
                  </w:r>
                </w:p>
              </w:tc>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2.30</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70-80</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5</w:t>
                  </w:r>
                </w:p>
              </w:tc>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4,0</w:t>
                  </w:r>
                </w:p>
              </w:tc>
              <w:tc>
                <w:tcPr>
                  <w:tcW w:w="43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proofErr w:type="spellStart"/>
                  <w:proofErr w:type="gramStart"/>
                  <w:r w:rsidRPr="001A1AEB">
                    <w:rPr>
                      <w:rFonts w:ascii="Tahoma" w:eastAsia="Times New Roman" w:hAnsi="Tahoma" w:cs="Tahoma"/>
                      <w:color w:val="000033"/>
                      <w:sz w:val="20"/>
                      <w:szCs w:val="20"/>
                    </w:rPr>
                    <w:t>И-я</w:t>
                  </w:r>
                  <w:proofErr w:type="spellEnd"/>
                  <w:proofErr w:type="gramEnd"/>
                </w:p>
              </w:tc>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15.00</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70-80</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5</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22,50</w:t>
                  </w:r>
                </w:p>
              </w:tc>
            </w:tr>
            <w:tr w:rsidR="001A1AEB" w:rsidRPr="001A1AEB">
              <w:trPr>
                <w:tblCellSpacing w:w="0" w:type="dxa"/>
              </w:trPr>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2-я</w:t>
                  </w:r>
                </w:p>
              </w:tc>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5.00</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70-80</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5</w:t>
                  </w:r>
                </w:p>
              </w:tc>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7,5</w:t>
                  </w:r>
                </w:p>
              </w:tc>
              <w:tc>
                <w:tcPr>
                  <w:tcW w:w="43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12-я</w:t>
                  </w:r>
                </w:p>
              </w:tc>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10.00 и</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80-90</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24,25</w:t>
                  </w:r>
                </w:p>
              </w:tc>
            </w:tr>
            <w:tr w:rsidR="001A1AEB" w:rsidRPr="001A1AEB">
              <w:trPr>
                <w:tblCellSpacing w:w="0" w:type="dxa"/>
              </w:trPr>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3-я</w:t>
                  </w:r>
                </w:p>
              </w:tc>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5.00</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70-80</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5</w:t>
                  </w:r>
                </w:p>
              </w:tc>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7,5</w:t>
                  </w:r>
                </w:p>
              </w:tc>
              <w:tc>
                <w:tcPr>
                  <w:tcW w:w="43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 </w:t>
                  </w:r>
                </w:p>
              </w:tc>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17.30</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70-80</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3</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 </w:t>
                  </w:r>
                </w:p>
              </w:tc>
            </w:tr>
            <w:tr w:rsidR="001A1AEB" w:rsidRPr="001A1AEB">
              <w:trPr>
                <w:tblCellSpacing w:w="0" w:type="dxa"/>
              </w:trPr>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4-я</w:t>
                  </w:r>
                </w:p>
              </w:tc>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7.30</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70-80</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5</w:t>
                  </w:r>
                </w:p>
              </w:tc>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11,5</w:t>
                  </w:r>
                </w:p>
              </w:tc>
              <w:tc>
                <w:tcPr>
                  <w:tcW w:w="43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13-я</w:t>
                  </w:r>
                </w:p>
              </w:tc>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12.30 и</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80-90</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3</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27,00</w:t>
                  </w:r>
                </w:p>
              </w:tc>
            </w:tr>
            <w:tr w:rsidR="001A1AEB" w:rsidRPr="001A1AEB">
              <w:trPr>
                <w:tblCellSpacing w:w="0" w:type="dxa"/>
              </w:trPr>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5-я</w:t>
                  </w:r>
                </w:p>
              </w:tc>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7.30</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70-80</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5</w:t>
                  </w:r>
                </w:p>
              </w:tc>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11,5</w:t>
                  </w:r>
                </w:p>
              </w:tc>
              <w:tc>
                <w:tcPr>
                  <w:tcW w:w="43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 </w:t>
                  </w:r>
                </w:p>
              </w:tc>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15.00</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80-90</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 </w:t>
                  </w:r>
                </w:p>
              </w:tc>
            </w:tr>
            <w:tr w:rsidR="001A1AEB" w:rsidRPr="001A1AEB">
              <w:trPr>
                <w:tblCellSpacing w:w="0" w:type="dxa"/>
              </w:trPr>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6-я</w:t>
                  </w:r>
                </w:p>
              </w:tc>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10.00</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70-80</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5</w:t>
                  </w:r>
                </w:p>
              </w:tc>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15,00</w:t>
                  </w:r>
                </w:p>
              </w:tc>
              <w:tc>
                <w:tcPr>
                  <w:tcW w:w="43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14-я</w:t>
                  </w:r>
                </w:p>
              </w:tc>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12-30 и</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80-90</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28,00</w:t>
                  </w:r>
                </w:p>
              </w:tc>
            </w:tr>
            <w:tr w:rsidR="001A1AEB" w:rsidRPr="001A1AEB">
              <w:trPr>
                <w:tblCellSpacing w:w="0" w:type="dxa"/>
              </w:trPr>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7-я</w:t>
                  </w:r>
                </w:p>
              </w:tc>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10.00</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70-80</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5</w:t>
                  </w:r>
                </w:p>
              </w:tc>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15,00</w:t>
                  </w:r>
                </w:p>
              </w:tc>
              <w:tc>
                <w:tcPr>
                  <w:tcW w:w="43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 </w:t>
                  </w:r>
                </w:p>
              </w:tc>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15.00</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80-90</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3</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 </w:t>
                  </w:r>
                </w:p>
              </w:tc>
            </w:tr>
            <w:tr w:rsidR="001A1AEB" w:rsidRPr="001A1AEB">
              <w:trPr>
                <w:tblCellSpacing w:w="0" w:type="dxa"/>
              </w:trPr>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8-я</w:t>
                  </w:r>
                </w:p>
              </w:tc>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12.30</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70-80</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5</w:t>
                  </w:r>
                </w:p>
              </w:tc>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18,75</w:t>
                  </w:r>
                </w:p>
              </w:tc>
              <w:tc>
                <w:tcPr>
                  <w:tcW w:w="43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15-я</w:t>
                  </w:r>
                </w:p>
              </w:tc>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15.00</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80-90</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5</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30,00</w:t>
                  </w:r>
                </w:p>
              </w:tc>
            </w:tr>
            <w:tr w:rsidR="001A1AEB" w:rsidRPr="001A1AEB">
              <w:trPr>
                <w:tblCellSpacing w:w="0" w:type="dxa"/>
              </w:trPr>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9-я</w:t>
                  </w:r>
                </w:p>
              </w:tc>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12.30</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70-80</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5</w:t>
                  </w:r>
                </w:p>
              </w:tc>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18,75</w:t>
                  </w:r>
                </w:p>
              </w:tc>
              <w:tc>
                <w:tcPr>
                  <w:tcW w:w="43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16-я</w:t>
                  </w:r>
                </w:p>
              </w:tc>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15.00</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80-90</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4</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30,00</w:t>
                  </w:r>
                </w:p>
              </w:tc>
            </w:tr>
            <w:tr w:rsidR="001A1AEB" w:rsidRPr="001A1AEB">
              <w:trPr>
                <w:tblCellSpacing w:w="0" w:type="dxa"/>
              </w:trPr>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10-я</w:t>
                  </w:r>
                </w:p>
              </w:tc>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15,00</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70-70</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5</w:t>
                  </w:r>
                </w:p>
              </w:tc>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22,50</w:t>
                  </w:r>
                </w:p>
              </w:tc>
              <w:tc>
                <w:tcPr>
                  <w:tcW w:w="43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 </w:t>
                  </w:r>
                </w:p>
              </w:tc>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 </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1A1AEB" w:rsidRPr="001A1AEB" w:rsidRDefault="001A1AEB" w:rsidP="001A1AEB">
                  <w:pPr>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 </w:t>
                  </w:r>
                </w:p>
              </w:tc>
            </w:tr>
          </w:tbl>
          <w:p w:rsidR="001A1AEB" w:rsidRPr="001A1AEB" w:rsidRDefault="001A1AEB" w:rsidP="001A1AEB">
            <w:pPr>
              <w:shd w:val="clear" w:color="auto" w:fill="FFFFFF"/>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организма. Известно, что выносливость подростков значительно ниже по сравнению с выносливостью взрослых. В частности, 13—15-летним девушкам не рекомендуется усиленно тренироваться и многократно участвовать в ответственных соревнованиях [</w:t>
            </w:r>
            <w:proofErr w:type="spellStart"/>
            <w:r w:rsidRPr="001A1AEB">
              <w:rPr>
                <w:rFonts w:ascii="Tahoma" w:eastAsia="Times New Roman" w:hAnsi="Tahoma" w:cs="Tahoma"/>
                <w:color w:val="000033"/>
                <w:sz w:val="20"/>
                <w:szCs w:val="20"/>
              </w:rPr>
              <w:t>Костыгова</w:t>
            </w:r>
            <w:proofErr w:type="spellEnd"/>
            <w:r w:rsidRPr="001A1AEB">
              <w:rPr>
                <w:rFonts w:ascii="Tahoma" w:eastAsia="Times New Roman" w:hAnsi="Tahoma" w:cs="Tahoma"/>
                <w:color w:val="000033"/>
                <w:sz w:val="20"/>
                <w:szCs w:val="20"/>
              </w:rPr>
              <w:t xml:space="preserve"> Т. М., Ракитина Р. И., 1983].</w:t>
            </w:r>
            <w:r w:rsidRPr="001A1AEB">
              <w:rPr>
                <w:rFonts w:ascii="Tahoma" w:eastAsia="Times New Roman" w:hAnsi="Tahoma" w:cs="Tahoma"/>
                <w:color w:val="000033"/>
                <w:sz w:val="20"/>
                <w:szCs w:val="20"/>
              </w:rPr>
              <w:br/>
              <w:t>Частые и сильные перегрузки могут замедлить или даже нарушить физическое развитие и созревание. Девушкам в этом возрасте противопоказаны занятия видами спорта, связанными с поднятием тяжестей, резкими сотрясениями, падениями. Не стоит ездить верхом и на мотоцикле. Систематическая и долгая езда на велосипеде может также отразиться на формировании женского организма, нарушить гармоничное физическое развитие. Во время менструаций физическая активность должна быть ограничена, хотя полностью ее прекращать нет никакой необходимости. Из утренней зарядки в это время целесообразно, например, исключить упражнения для мышц живота и прыжки.</w:t>
            </w:r>
            <w:r w:rsidRPr="001A1AEB">
              <w:rPr>
                <w:rFonts w:ascii="Tahoma" w:eastAsia="Times New Roman" w:hAnsi="Tahoma" w:cs="Tahoma"/>
                <w:color w:val="000033"/>
                <w:sz w:val="20"/>
                <w:szCs w:val="20"/>
              </w:rPr>
              <w:br/>
            </w:r>
            <w:r w:rsidRPr="001A1AEB">
              <w:rPr>
                <w:rFonts w:ascii="Tahoma" w:eastAsia="Times New Roman" w:hAnsi="Tahoma" w:cs="Tahoma"/>
                <w:color w:val="000033"/>
                <w:sz w:val="20"/>
                <w:szCs w:val="20"/>
              </w:rPr>
              <w:lastRenderedPageBreak/>
              <w:t xml:space="preserve">Танцы можно отнести к одному из видов физической активности. Они дают хорошую тренировку для различных мышц тела, тренируют </w:t>
            </w:r>
            <w:proofErr w:type="spellStart"/>
            <w:proofErr w:type="gramStart"/>
            <w:r w:rsidRPr="001A1AEB">
              <w:rPr>
                <w:rFonts w:ascii="Tahoma" w:eastAsia="Times New Roman" w:hAnsi="Tahoma" w:cs="Tahoma"/>
                <w:color w:val="000033"/>
                <w:sz w:val="20"/>
                <w:szCs w:val="20"/>
              </w:rPr>
              <w:t>сердечно-сосудистую</w:t>
            </w:r>
            <w:proofErr w:type="spellEnd"/>
            <w:proofErr w:type="gramEnd"/>
            <w:r w:rsidRPr="001A1AEB">
              <w:rPr>
                <w:rFonts w:ascii="Tahoma" w:eastAsia="Times New Roman" w:hAnsi="Tahoma" w:cs="Tahoma"/>
                <w:color w:val="000033"/>
                <w:sz w:val="20"/>
                <w:szCs w:val="20"/>
              </w:rPr>
              <w:t xml:space="preserve"> и дыхательную системы. Однако мало хорошего, если молодежь танцует в душной, прокуренной комнате, да еще в сопровождении </w:t>
            </w:r>
            <w:proofErr w:type="gramStart"/>
            <w:r w:rsidRPr="001A1AEB">
              <w:rPr>
                <w:rFonts w:ascii="Tahoma" w:eastAsia="Times New Roman" w:hAnsi="Tahoma" w:cs="Tahoma"/>
                <w:color w:val="000033"/>
                <w:sz w:val="20"/>
                <w:szCs w:val="20"/>
              </w:rPr>
              <w:t>возлияний</w:t>
            </w:r>
            <w:proofErr w:type="gramEnd"/>
            <w:r w:rsidRPr="001A1AEB">
              <w:rPr>
                <w:rFonts w:ascii="Tahoma" w:eastAsia="Times New Roman" w:hAnsi="Tahoma" w:cs="Tahoma"/>
                <w:color w:val="000033"/>
                <w:sz w:val="20"/>
                <w:szCs w:val="20"/>
              </w:rPr>
              <w:t>.</w:t>
            </w:r>
            <w:r w:rsidRPr="001A1AEB">
              <w:rPr>
                <w:rFonts w:ascii="Tahoma" w:eastAsia="Times New Roman" w:hAnsi="Tahoma" w:cs="Tahoma"/>
                <w:color w:val="000033"/>
                <w:sz w:val="20"/>
                <w:szCs w:val="20"/>
              </w:rPr>
              <w:br/>
              <w:t>В последнее время стали довольно популярными изометрические упражнения. Некоторые из них очень эффективны, но не рекомендуются лицам с повышенным артериальным давлением. Эти упражнения можно выполнять, например, сидя у телевизора. Рекомендуем следующий комплекс упражнений:</w:t>
            </w:r>
          </w:p>
          <w:p w:rsidR="001A1AEB" w:rsidRPr="001A1AEB" w:rsidRDefault="001A1AEB" w:rsidP="001A1AEB">
            <w:pPr>
              <w:numPr>
                <w:ilvl w:val="0"/>
                <w:numId w:val="4"/>
              </w:numPr>
              <w:shd w:val="clear" w:color="auto" w:fill="FFFFFF"/>
              <w:spacing w:before="100" w:beforeAutospacing="1" w:after="100" w:afterAutospacing="1"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Сидя, носки и пятки вместе, не отрывая пяток от пола, попеременно с усилием поднимать носки, имитируя ходьбу в гору, повторить не менее 60 раз, затем — то же самое, только носки не отрывать от пола, а попеременно поднимать пятки.</w:t>
            </w:r>
          </w:p>
          <w:p w:rsidR="001A1AEB" w:rsidRPr="001A1AEB" w:rsidRDefault="001A1AEB" w:rsidP="001A1AEB">
            <w:pPr>
              <w:numPr>
                <w:ilvl w:val="0"/>
                <w:numId w:val="4"/>
              </w:numPr>
              <w:shd w:val="clear" w:color="auto" w:fill="FFFFFF"/>
              <w:spacing w:before="100" w:beforeAutospacing="1" w:after="100" w:afterAutospacing="1"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Сильно напрячь, а затем расслабить ягодичные мышцы. Повторить 30 раз.</w:t>
            </w:r>
          </w:p>
          <w:p w:rsidR="001A1AEB" w:rsidRPr="001A1AEB" w:rsidRDefault="001A1AEB" w:rsidP="001A1AEB">
            <w:pPr>
              <w:numPr>
                <w:ilvl w:val="0"/>
                <w:numId w:val="4"/>
              </w:numPr>
              <w:shd w:val="clear" w:color="auto" w:fill="FFFFFF"/>
              <w:spacing w:before="100" w:beforeAutospacing="1" w:after="100" w:afterAutospacing="1"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Изо всех сил втянуть живот — сделать вдох. На выдохе удерживать мышцы живота в напряжении не менее 3 с. Повторить 15 раз.</w:t>
            </w:r>
          </w:p>
          <w:p w:rsidR="001A1AEB" w:rsidRPr="001A1AEB" w:rsidRDefault="001A1AEB" w:rsidP="001A1AEB">
            <w:pPr>
              <w:numPr>
                <w:ilvl w:val="0"/>
                <w:numId w:val="4"/>
              </w:numPr>
              <w:shd w:val="clear" w:color="auto" w:fill="FFFFFF"/>
              <w:spacing w:before="100" w:beforeAutospacing="1" w:after="100" w:afterAutospacing="1"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Свести и развести лопатки. Повторить не менее 30 раз.</w:t>
            </w:r>
          </w:p>
          <w:p w:rsidR="001A1AEB" w:rsidRPr="001A1AEB" w:rsidRDefault="001A1AEB" w:rsidP="001A1AEB">
            <w:pPr>
              <w:numPr>
                <w:ilvl w:val="0"/>
                <w:numId w:val="4"/>
              </w:numPr>
              <w:shd w:val="clear" w:color="auto" w:fill="FFFFFF"/>
              <w:spacing w:before="100" w:beforeAutospacing="1" w:after="100" w:afterAutospacing="1"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Сжимать и разжимать кисти рук. Повторить не менее 30 раз.</w:t>
            </w:r>
          </w:p>
          <w:p w:rsidR="001A1AEB" w:rsidRPr="001A1AEB" w:rsidRDefault="001A1AEB" w:rsidP="001A1AEB">
            <w:pPr>
              <w:shd w:val="clear" w:color="auto" w:fill="FFFFFF"/>
              <w:spacing w:after="75" w:line="244" w:lineRule="atLeast"/>
              <w:rPr>
                <w:rFonts w:ascii="Tahoma" w:eastAsia="Times New Roman" w:hAnsi="Tahoma" w:cs="Tahoma"/>
                <w:color w:val="000033"/>
                <w:sz w:val="20"/>
                <w:szCs w:val="20"/>
              </w:rPr>
            </w:pPr>
            <w:r w:rsidRPr="001A1AEB">
              <w:rPr>
                <w:rFonts w:ascii="Tahoma" w:eastAsia="Times New Roman" w:hAnsi="Tahoma" w:cs="Tahoma"/>
                <w:color w:val="000033"/>
                <w:sz w:val="20"/>
                <w:szCs w:val="20"/>
              </w:rPr>
              <w:t>Нельзя не порадоваться все большему распространению так называемой ритмической гимнастики. По нашему мнению, это один из наилучших и привлекательных способов приобщения к физической активности, особенно девушек. Разнообразные упражнения под музыку эмоционально более привлекательны, более современны, учитывают вкусы молодежи.</w:t>
            </w:r>
            <w:r w:rsidRPr="001A1AEB">
              <w:rPr>
                <w:rFonts w:ascii="Tahoma" w:eastAsia="Times New Roman" w:hAnsi="Tahoma" w:cs="Tahoma"/>
                <w:color w:val="000033"/>
                <w:sz w:val="20"/>
                <w:szCs w:val="20"/>
              </w:rPr>
              <w:br/>
              <w:t>В результате занятий ритмической гимнастикой улучшается осанка, фигура становится более пластичной и грациозной. Человек получает заряд бодрости и энергии.</w:t>
            </w:r>
            <w:r w:rsidRPr="001A1AEB">
              <w:rPr>
                <w:rFonts w:ascii="Tahoma" w:eastAsia="Times New Roman" w:hAnsi="Tahoma" w:cs="Tahoma"/>
                <w:color w:val="000033"/>
                <w:sz w:val="20"/>
                <w:szCs w:val="20"/>
              </w:rPr>
              <w:br/>
            </w:r>
            <w:proofErr w:type="gramStart"/>
            <w:r w:rsidRPr="001A1AEB">
              <w:rPr>
                <w:rFonts w:ascii="Tahoma" w:eastAsia="Times New Roman" w:hAnsi="Tahoma" w:cs="Tahoma"/>
                <w:color w:val="000033"/>
                <w:sz w:val="20"/>
                <w:szCs w:val="20"/>
              </w:rPr>
              <w:t>Очень полезны для поддержания нормальной физической активности игра в теннис, ходьба на лыжах, катание на коньках, плавание, гребля, туризм.</w:t>
            </w:r>
            <w:proofErr w:type="gramEnd"/>
            <w:r w:rsidRPr="001A1AEB">
              <w:rPr>
                <w:rFonts w:ascii="Tahoma" w:eastAsia="Times New Roman" w:hAnsi="Tahoma" w:cs="Tahoma"/>
                <w:color w:val="000033"/>
                <w:sz w:val="20"/>
                <w:szCs w:val="20"/>
              </w:rPr>
              <w:t xml:space="preserve"> Главное — преодолеть свою лень и не отчаиваться, если вначале вы выглядите далеко </w:t>
            </w:r>
            <w:proofErr w:type="gramStart"/>
            <w:r w:rsidRPr="001A1AEB">
              <w:rPr>
                <w:rFonts w:ascii="Tahoma" w:eastAsia="Times New Roman" w:hAnsi="Tahoma" w:cs="Tahoma"/>
                <w:color w:val="000033"/>
                <w:sz w:val="20"/>
                <w:szCs w:val="20"/>
              </w:rPr>
              <w:t>не спортивно</w:t>
            </w:r>
            <w:proofErr w:type="gramEnd"/>
            <w:r w:rsidRPr="001A1AEB">
              <w:rPr>
                <w:rFonts w:ascii="Tahoma" w:eastAsia="Times New Roman" w:hAnsi="Tahoma" w:cs="Tahoma"/>
                <w:color w:val="000033"/>
                <w:sz w:val="20"/>
                <w:szCs w:val="20"/>
              </w:rPr>
              <w:t xml:space="preserve"> и ваши успехи очень скромны.</w:t>
            </w:r>
            <w:r w:rsidRPr="001A1AEB">
              <w:rPr>
                <w:rFonts w:ascii="Tahoma" w:eastAsia="Times New Roman" w:hAnsi="Tahoma" w:cs="Tahoma"/>
                <w:color w:val="000033"/>
                <w:sz w:val="20"/>
                <w:szCs w:val="20"/>
              </w:rPr>
              <w:br/>
              <w:t xml:space="preserve">В заключение хотелось бы привести известное изречение </w:t>
            </w:r>
            <w:proofErr w:type="spellStart"/>
            <w:r w:rsidRPr="001A1AEB">
              <w:rPr>
                <w:rFonts w:ascii="Tahoma" w:eastAsia="Times New Roman" w:hAnsi="Tahoma" w:cs="Tahoma"/>
                <w:color w:val="000033"/>
                <w:sz w:val="20"/>
                <w:szCs w:val="20"/>
              </w:rPr>
              <w:t>Тиссо</w:t>
            </w:r>
            <w:proofErr w:type="spellEnd"/>
            <w:r w:rsidRPr="001A1AEB">
              <w:rPr>
                <w:rFonts w:ascii="Tahoma" w:eastAsia="Times New Roman" w:hAnsi="Tahoma" w:cs="Tahoma"/>
                <w:color w:val="000033"/>
                <w:sz w:val="20"/>
                <w:szCs w:val="20"/>
              </w:rPr>
              <w:t>: «Движение как таковое может по своему действию заменить любое лекарство, но все средства мира не в состоянии заменить действие движения».</w:t>
            </w:r>
          </w:p>
          <w:p w:rsidR="001A1AEB" w:rsidRPr="001A1AEB" w:rsidRDefault="001A1AEB" w:rsidP="001A1AEB">
            <w:pPr>
              <w:spacing w:after="0" w:line="240" w:lineRule="auto"/>
              <w:rPr>
                <w:rFonts w:ascii="Times New Roman" w:eastAsia="Times New Roman" w:hAnsi="Times New Roman" w:cs="Times New Roman"/>
                <w:sz w:val="24"/>
                <w:szCs w:val="24"/>
              </w:rPr>
            </w:pPr>
          </w:p>
        </w:tc>
      </w:tr>
    </w:tbl>
    <w:p w:rsidR="00B8553B" w:rsidRDefault="00B8553B"/>
    <w:sectPr w:rsidR="00B8553B" w:rsidSect="001A1AE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D78B0"/>
    <w:multiLevelType w:val="multilevel"/>
    <w:tmpl w:val="85BCE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216923"/>
    <w:multiLevelType w:val="multilevel"/>
    <w:tmpl w:val="A8044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B07301"/>
    <w:multiLevelType w:val="multilevel"/>
    <w:tmpl w:val="5B3EB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AA2B68"/>
    <w:multiLevelType w:val="multilevel"/>
    <w:tmpl w:val="BA062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A1AEB"/>
    <w:rsid w:val="001A1AEB"/>
    <w:rsid w:val="00B85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1A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1AEB"/>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1A1AEB"/>
    <w:rPr>
      <w:color w:val="0000FF"/>
      <w:u w:val="single"/>
    </w:rPr>
  </w:style>
  <w:style w:type="paragraph" w:styleId="a4">
    <w:name w:val="Normal (Web)"/>
    <w:basedOn w:val="a"/>
    <w:uiPriority w:val="99"/>
    <w:unhideWhenUsed/>
    <w:rsid w:val="001A1A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A1AEB"/>
  </w:style>
  <w:style w:type="paragraph" w:styleId="a5">
    <w:name w:val="Balloon Text"/>
    <w:basedOn w:val="a"/>
    <w:link w:val="a6"/>
    <w:uiPriority w:val="99"/>
    <w:semiHidden/>
    <w:unhideWhenUsed/>
    <w:rsid w:val="001A1A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1A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5813034">
      <w:bodyDiv w:val="1"/>
      <w:marLeft w:val="0"/>
      <w:marRight w:val="0"/>
      <w:marTop w:val="0"/>
      <w:marBottom w:val="0"/>
      <w:divBdr>
        <w:top w:val="none" w:sz="0" w:space="0" w:color="auto"/>
        <w:left w:val="none" w:sz="0" w:space="0" w:color="auto"/>
        <w:bottom w:val="none" w:sz="0" w:space="0" w:color="auto"/>
        <w:right w:val="none" w:sz="0" w:space="0" w:color="auto"/>
      </w:divBdr>
      <w:divsChild>
        <w:div w:id="262342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kmed.ru/info/arhivy/profilaktika-serdechno-sosudistyh-zabolevaniy-v-molodom-vozraste-4.html" TargetMode="External"/><Relationship Id="rId13" Type="http://schemas.openxmlformats.org/officeDocument/2006/relationships/hyperlink" Target="http://lekmed.ru/info/arhivy/profilaktika-serdechno-sosudistyh-zabolevaniy-v-molodom-vozraste-9.html" TargetMode="External"/><Relationship Id="rId3" Type="http://schemas.openxmlformats.org/officeDocument/2006/relationships/settings" Target="settings.xml"/><Relationship Id="rId7" Type="http://schemas.openxmlformats.org/officeDocument/2006/relationships/hyperlink" Target="http://lekmed.ru/info/arhivy/profilaktika-serdechno-sosudistyh-zabolevaniy-v-molodom-vozraste-3.html" TargetMode="External"/><Relationship Id="rId12" Type="http://schemas.openxmlformats.org/officeDocument/2006/relationships/hyperlink" Target="http://lekmed.ru/info/arhivy/profilaktika-serdechno-sosudistyh-zabolevaniy-v-molodom-vozraste-8.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ekmed.ru/info/arhivy/profilaktika-serdechno-sosudistyh-zabolevaniy-v-molodom-vozraste-2.html" TargetMode="External"/><Relationship Id="rId11" Type="http://schemas.openxmlformats.org/officeDocument/2006/relationships/hyperlink" Target="http://lekmed.ru/info/arhivy/profilaktika-serdechno-sosudistyh-zabolevaniy-v-molodom-vozraste-7.html" TargetMode="External"/><Relationship Id="rId5" Type="http://schemas.openxmlformats.org/officeDocument/2006/relationships/hyperlink" Target="http://lekmed.ru/info/arhivy/profilaktika-serdechno-sosudistyh-zabolevaniy-v-molodom-vozraste.html" TargetMode="External"/><Relationship Id="rId15" Type="http://schemas.openxmlformats.org/officeDocument/2006/relationships/fontTable" Target="fontTable.xml"/><Relationship Id="rId10" Type="http://schemas.openxmlformats.org/officeDocument/2006/relationships/hyperlink" Target="http://lekmed.ru/info/arhivy/profilaktika-serdechno-sosudistyh-zabolevaniy-v-molodom-vozraste-6.html" TargetMode="External"/><Relationship Id="rId4" Type="http://schemas.openxmlformats.org/officeDocument/2006/relationships/webSettings" Target="webSettings.xml"/><Relationship Id="rId9" Type="http://schemas.openxmlformats.org/officeDocument/2006/relationships/hyperlink" Target="http://lekmed.ru/info/arhivy/profilaktika-serdechno-sosudistyh-zabolevaniy-v-molodom-vozraste-5.html" TargetMode="External"/><Relationship Id="rId1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3065</Words>
  <Characters>17477</Characters>
  <Application>Microsoft Office Word</Application>
  <DocSecurity>0</DocSecurity>
  <Lines>145</Lines>
  <Paragraphs>41</Paragraphs>
  <ScaleCrop>false</ScaleCrop>
  <Company>Microsoft</Company>
  <LinksUpToDate>false</LinksUpToDate>
  <CharactersWithSpaces>20501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2015-08-21T05:58:00Z</dcterms:created>
  <dcterms:modified xsi:type="dcterms:W3CDTF">2015-08-21T06:00:00Z</dcterms:modified>
</cp:coreProperties>
</file>